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613265" w:rsidRPr="00450F88" w:rsidTr="000B349E">
        <w:tc>
          <w:tcPr>
            <w:tcW w:w="2500" w:type="pct"/>
            <w:gridSpan w:val="4"/>
            <w:shd w:val="clear" w:color="auto" w:fill="8DB3E2" w:themeFill="text2" w:themeFillTint="66"/>
          </w:tcPr>
          <w:p w:rsidR="00613265" w:rsidRPr="00946AE1" w:rsidRDefault="00613265" w:rsidP="00946AE1">
            <w:pPr>
              <w:pStyle w:val="NoSpacing"/>
              <w:jc w:val="center"/>
              <w:rPr>
                <w:b/>
                <w:sz w:val="40"/>
                <w:szCs w:val="40"/>
              </w:rPr>
            </w:pPr>
            <w:r w:rsidRPr="00946AE1">
              <w:rPr>
                <w:b/>
                <w:sz w:val="40"/>
                <w:szCs w:val="40"/>
              </w:rPr>
              <w:t>Grade 3: Unit 4A</w:t>
            </w:r>
          </w:p>
        </w:tc>
        <w:tc>
          <w:tcPr>
            <w:tcW w:w="2500" w:type="pct"/>
            <w:gridSpan w:val="4"/>
            <w:shd w:val="clear" w:color="auto" w:fill="8DB3E2" w:themeFill="text2" w:themeFillTint="66"/>
          </w:tcPr>
          <w:p w:rsidR="00613265" w:rsidRPr="00946AE1" w:rsidRDefault="00613265" w:rsidP="00946AE1">
            <w:pPr>
              <w:pStyle w:val="NoSpacing"/>
              <w:jc w:val="center"/>
              <w:rPr>
                <w:b/>
                <w:sz w:val="40"/>
                <w:szCs w:val="40"/>
              </w:rPr>
            </w:pPr>
            <w:r w:rsidRPr="00946AE1">
              <w:rPr>
                <w:b/>
                <w:sz w:val="40"/>
                <w:szCs w:val="40"/>
              </w:rPr>
              <w:t>Becoming an Active Citizen</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sidRPr="00450F88">
              <w:rPr>
                <w:b/>
              </w:rPr>
              <w:t>MODULE  A</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sidRPr="00450F88">
              <w:rPr>
                <w:b/>
              </w:rPr>
              <w:t>Anchor and Supporting Texts</w:t>
            </w:r>
          </w:p>
        </w:tc>
      </w:tr>
      <w:tr w:rsidR="00613265" w:rsidRPr="00450F88" w:rsidTr="00613265">
        <w:tc>
          <w:tcPr>
            <w:tcW w:w="2500" w:type="pct"/>
            <w:gridSpan w:val="4"/>
          </w:tcPr>
          <w:p w:rsidR="00613265" w:rsidRPr="00450F88" w:rsidRDefault="00613265" w:rsidP="00F02639">
            <w:pPr>
              <w:pStyle w:val="NoSpacing"/>
              <w:rPr>
                <w:b/>
                <w:u w:val="single"/>
              </w:rPr>
            </w:pPr>
            <w:r w:rsidRPr="00450F88">
              <w:rPr>
                <w:b/>
                <w:u w:val="single"/>
              </w:rPr>
              <w:t>Anchor Text:</w:t>
            </w:r>
          </w:p>
          <w:p w:rsidR="00613265" w:rsidRPr="00450F88" w:rsidRDefault="00613265" w:rsidP="00F02639">
            <w:pPr>
              <w:pStyle w:val="NoSpacing"/>
              <w:rPr>
                <w:b/>
              </w:rPr>
            </w:pPr>
            <w:r>
              <w:rPr>
                <w:b/>
              </w:rPr>
              <w:t>Behind Rebel Lines: The Incredible Story of Emma Edmonds, Civil War Spy (830L)</w:t>
            </w:r>
          </w:p>
        </w:tc>
        <w:tc>
          <w:tcPr>
            <w:tcW w:w="2500" w:type="pct"/>
            <w:gridSpan w:val="4"/>
          </w:tcPr>
          <w:p w:rsidR="00613265" w:rsidRPr="00450F88" w:rsidRDefault="00613265" w:rsidP="00F02639">
            <w:pPr>
              <w:pStyle w:val="NoSpacing"/>
              <w:rPr>
                <w:b/>
                <w:u w:val="single"/>
              </w:rPr>
            </w:pPr>
            <w:r w:rsidRPr="00450F88">
              <w:rPr>
                <w:b/>
                <w:u w:val="single"/>
              </w:rPr>
              <w:t>Supporting Text:</w:t>
            </w:r>
          </w:p>
          <w:p w:rsidR="00613265" w:rsidRDefault="00613265" w:rsidP="00F02639">
            <w:pPr>
              <w:pStyle w:val="NoSpacing"/>
              <w:rPr>
                <w:b/>
              </w:rPr>
            </w:pPr>
            <w:r>
              <w:rPr>
                <w:b/>
              </w:rPr>
              <w:t>The Ride: The Legend of Betsy Dowdy (510L)</w:t>
            </w:r>
          </w:p>
          <w:p w:rsidR="00613265" w:rsidRDefault="00613265" w:rsidP="00F02639">
            <w:pPr>
              <w:pStyle w:val="NoSpacing"/>
              <w:rPr>
                <w:b/>
              </w:rPr>
            </w:pPr>
          </w:p>
          <w:p w:rsidR="00613265" w:rsidRPr="00450F88" w:rsidRDefault="00613265" w:rsidP="00F02639">
            <w:pPr>
              <w:pStyle w:val="NoSpacing"/>
              <w:rPr>
                <w:b/>
              </w:rPr>
            </w:pPr>
            <w:r>
              <w:rPr>
                <w:b/>
              </w:rPr>
              <w:t>Back of the Bus (720L)</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Pr>
                <w:b/>
              </w:rPr>
              <w:t xml:space="preserve">Student </w:t>
            </w:r>
            <w:r w:rsidRPr="00450F88">
              <w:rPr>
                <w:b/>
              </w:rPr>
              <w:t>Resources (included with the Text Collection)</w:t>
            </w:r>
          </w:p>
        </w:tc>
      </w:tr>
      <w:tr w:rsidR="00613265" w:rsidRPr="008046E7" w:rsidTr="00613265">
        <w:tc>
          <w:tcPr>
            <w:tcW w:w="5000" w:type="pct"/>
            <w:gridSpan w:val="8"/>
          </w:tcPr>
          <w:p w:rsidR="00613265" w:rsidRDefault="00613265" w:rsidP="00F02639">
            <w:pPr>
              <w:pStyle w:val="NoSpacing"/>
              <w:rPr>
                <w:b/>
              </w:rPr>
            </w:pPr>
            <w:r>
              <w:rPr>
                <w:b/>
              </w:rPr>
              <w:t>Resources:</w:t>
            </w:r>
          </w:p>
          <w:p w:rsidR="00613265" w:rsidRPr="008046E7" w:rsidRDefault="00613265" w:rsidP="00F02639">
            <w:pPr>
              <w:pStyle w:val="NoSpacing"/>
              <w:numPr>
                <w:ilvl w:val="0"/>
                <w:numId w:val="1"/>
              </w:numPr>
            </w:pPr>
            <w:r w:rsidRPr="008046E7">
              <w:t>Brief biography of Rosa Parks</w:t>
            </w:r>
          </w:p>
          <w:p w:rsidR="00613265" w:rsidRDefault="00613265" w:rsidP="00F02639">
            <w:pPr>
              <w:pStyle w:val="NoSpacing"/>
              <w:rPr>
                <w:b/>
              </w:rPr>
            </w:pPr>
            <w:r>
              <w:rPr>
                <w:b/>
              </w:rPr>
              <w:t>Poetry:</w:t>
            </w:r>
          </w:p>
          <w:p w:rsidR="00613265" w:rsidRDefault="00613265" w:rsidP="00F02639">
            <w:pPr>
              <w:pStyle w:val="NoSpacing"/>
              <w:numPr>
                <w:ilvl w:val="0"/>
                <w:numId w:val="1"/>
              </w:numPr>
            </w:pPr>
            <w:r>
              <w:t>Brother Against Brother by Patricia J. Murphy</w:t>
            </w:r>
          </w:p>
          <w:p w:rsidR="00613265" w:rsidRDefault="00613265" w:rsidP="00F02639">
            <w:pPr>
              <w:pStyle w:val="NoSpacing"/>
              <w:numPr>
                <w:ilvl w:val="0"/>
                <w:numId w:val="1"/>
              </w:numPr>
            </w:pPr>
            <w:r>
              <w:t xml:space="preserve">The Little Black-Eyed Rebel by Will Carlson </w:t>
            </w:r>
          </w:p>
          <w:p w:rsidR="00613265" w:rsidRPr="008046E7" w:rsidRDefault="00613265" w:rsidP="00F02639">
            <w:pPr>
              <w:pStyle w:val="NoSpacing"/>
              <w:numPr>
                <w:ilvl w:val="0"/>
                <w:numId w:val="1"/>
              </w:numPr>
            </w:pPr>
            <w:r>
              <w:t>Dare by Laura Purdie Salas</w:t>
            </w:r>
          </w:p>
        </w:tc>
      </w:tr>
      <w:tr w:rsidR="00613265" w:rsidTr="000B349E">
        <w:tc>
          <w:tcPr>
            <w:tcW w:w="5000" w:type="pct"/>
            <w:gridSpan w:val="8"/>
            <w:shd w:val="clear" w:color="auto" w:fill="8DB3E2" w:themeFill="text2" w:themeFillTint="66"/>
          </w:tcPr>
          <w:p w:rsidR="00613265" w:rsidRDefault="00613265" w:rsidP="00946AE1">
            <w:pPr>
              <w:pStyle w:val="NoSpacing"/>
              <w:jc w:val="center"/>
              <w:rPr>
                <w:b/>
              </w:rPr>
            </w:pPr>
            <w:r>
              <w:rPr>
                <w:b/>
              </w:rPr>
              <w:t>Standards Highlights</w:t>
            </w:r>
          </w:p>
        </w:tc>
      </w:tr>
      <w:tr w:rsidR="00613265" w:rsidRPr="008046E7" w:rsidTr="00613265">
        <w:tc>
          <w:tcPr>
            <w:tcW w:w="5000" w:type="pct"/>
            <w:gridSpan w:val="8"/>
          </w:tcPr>
          <w:p w:rsidR="00613265" w:rsidRDefault="00613265" w:rsidP="00613265">
            <w:pPr>
              <w:pStyle w:val="NoSpacing"/>
              <w:numPr>
                <w:ilvl w:val="0"/>
                <w:numId w:val="2"/>
              </w:numPr>
            </w:pPr>
            <w:r>
              <w:t>Character Actions</w:t>
            </w:r>
          </w:p>
          <w:p w:rsidR="00613265" w:rsidRDefault="00613265" w:rsidP="00613265">
            <w:pPr>
              <w:pStyle w:val="NoSpacing"/>
              <w:numPr>
                <w:ilvl w:val="0"/>
                <w:numId w:val="2"/>
              </w:numPr>
            </w:pPr>
            <w:r>
              <w:t>Story Elements</w:t>
            </w:r>
          </w:p>
          <w:p w:rsidR="00613265" w:rsidRPr="008046E7" w:rsidRDefault="00613265" w:rsidP="00613265">
            <w:pPr>
              <w:pStyle w:val="NoSpacing"/>
              <w:numPr>
                <w:ilvl w:val="0"/>
                <w:numId w:val="2"/>
              </w:numPr>
            </w:pPr>
            <w:r>
              <w:t>Non-literal Language</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sidRPr="00450F88">
              <w:rPr>
                <w:b/>
              </w:rPr>
              <w:t>Standards (CCLS)</w:t>
            </w:r>
          </w:p>
        </w:tc>
      </w:tr>
      <w:tr w:rsidR="00613265" w:rsidRPr="004B2CA3" w:rsidTr="00613265">
        <w:tc>
          <w:tcPr>
            <w:tcW w:w="1000" w:type="pct"/>
          </w:tcPr>
          <w:p w:rsidR="00613265" w:rsidRDefault="001E6765" w:rsidP="00F02639">
            <w:pPr>
              <w:pStyle w:val="NoSpacing"/>
            </w:pPr>
            <w:r>
              <w:t>Reading: Literature</w:t>
            </w:r>
          </w:p>
          <w:p w:rsidR="001E6765" w:rsidRDefault="001E6765" w:rsidP="001E6765">
            <w:pPr>
              <w:pStyle w:val="NoSpacing"/>
              <w:numPr>
                <w:ilvl w:val="0"/>
                <w:numId w:val="15"/>
              </w:numPr>
            </w:pPr>
            <w:r>
              <w:t>RL.3.1, RL.3.2, RRL.3.3, RL.3.4, RL.3.5, RL.3.7, RL.3.10</w:t>
            </w:r>
          </w:p>
          <w:p w:rsidR="001E6765" w:rsidRDefault="001E6765" w:rsidP="001E6765">
            <w:pPr>
              <w:pStyle w:val="NoSpacing"/>
            </w:pPr>
            <w:r>
              <w:t>Reading: Informational</w:t>
            </w:r>
          </w:p>
          <w:p w:rsidR="001E6765" w:rsidRPr="004B2CA3" w:rsidRDefault="001E6765" w:rsidP="001E6765">
            <w:pPr>
              <w:pStyle w:val="NoSpacing"/>
              <w:numPr>
                <w:ilvl w:val="0"/>
                <w:numId w:val="15"/>
              </w:numPr>
            </w:pPr>
            <w:r>
              <w:t>RI.3.1, RI.3.3, RI.3.4, RI.3.5, RI.3.7, RI.3.8, RI.3.9, RI.3.10</w:t>
            </w:r>
          </w:p>
        </w:tc>
        <w:tc>
          <w:tcPr>
            <w:tcW w:w="1000" w:type="pct"/>
            <w:gridSpan w:val="2"/>
          </w:tcPr>
          <w:p w:rsidR="00613265" w:rsidRDefault="001E6765" w:rsidP="00F02639">
            <w:pPr>
              <w:pStyle w:val="NoSpacing"/>
            </w:pPr>
            <w:r>
              <w:t>Reading: Foundational Skills</w:t>
            </w:r>
          </w:p>
          <w:p w:rsidR="001E6765" w:rsidRPr="004B2CA3" w:rsidRDefault="001E6765" w:rsidP="001E6765">
            <w:pPr>
              <w:pStyle w:val="NoSpacing"/>
              <w:numPr>
                <w:ilvl w:val="0"/>
                <w:numId w:val="15"/>
              </w:numPr>
            </w:pPr>
            <w:r>
              <w:t>RF.3.4, RF.3.4a-b</w:t>
            </w:r>
          </w:p>
        </w:tc>
        <w:tc>
          <w:tcPr>
            <w:tcW w:w="1000" w:type="pct"/>
            <w:gridSpan w:val="2"/>
          </w:tcPr>
          <w:p w:rsidR="00613265" w:rsidRDefault="001E6765" w:rsidP="00F02639">
            <w:pPr>
              <w:pStyle w:val="NoSpacing"/>
            </w:pPr>
            <w:r>
              <w:t>Writing:</w:t>
            </w:r>
          </w:p>
          <w:p w:rsidR="001E6765" w:rsidRPr="004B2CA3" w:rsidRDefault="001E6765" w:rsidP="001E6765">
            <w:pPr>
              <w:pStyle w:val="NoSpacing"/>
              <w:numPr>
                <w:ilvl w:val="0"/>
                <w:numId w:val="15"/>
              </w:numPr>
            </w:pPr>
            <w:r>
              <w:t>W.3.1, W.3.1a-d, W.3.4, W.3.5, W.3.6, W.3.7, W.3.8, W.3.10</w:t>
            </w:r>
          </w:p>
        </w:tc>
        <w:tc>
          <w:tcPr>
            <w:tcW w:w="1000" w:type="pct"/>
            <w:gridSpan w:val="2"/>
          </w:tcPr>
          <w:p w:rsidR="00613265" w:rsidRDefault="001E6765" w:rsidP="00F02639">
            <w:pPr>
              <w:pStyle w:val="NoSpacing"/>
            </w:pPr>
            <w:r>
              <w:t>Speaking and Listening:</w:t>
            </w:r>
          </w:p>
          <w:p w:rsidR="001E6765" w:rsidRPr="004B2CA3" w:rsidRDefault="001E6765" w:rsidP="001E6765">
            <w:pPr>
              <w:pStyle w:val="NoSpacing"/>
              <w:numPr>
                <w:ilvl w:val="0"/>
                <w:numId w:val="15"/>
              </w:numPr>
            </w:pPr>
            <w:r>
              <w:t>SL.3.1, SL.3.1b-d, SL.3.2, SL.3.4, SL.3.5, SL.3.6</w:t>
            </w:r>
          </w:p>
        </w:tc>
        <w:tc>
          <w:tcPr>
            <w:tcW w:w="1000" w:type="pct"/>
          </w:tcPr>
          <w:p w:rsidR="00613265" w:rsidRDefault="001E6765" w:rsidP="00F02639">
            <w:pPr>
              <w:pStyle w:val="NoSpacing"/>
            </w:pPr>
            <w:r>
              <w:t>Language:</w:t>
            </w:r>
          </w:p>
          <w:p w:rsidR="001E6765" w:rsidRPr="004B2CA3" w:rsidRDefault="001E6765" w:rsidP="001E6765">
            <w:pPr>
              <w:pStyle w:val="NoSpacing"/>
              <w:numPr>
                <w:ilvl w:val="0"/>
                <w:numId w:val="15"/>
              </w:numPr>
            </w:pPr>
            <w:r>
              <w:t>L.3.1, L.3.1a-f, L.3.2, L.3.2b-f, L.3.3, L.3.4, L.3.4a-c, L.3.5b-c, L.3.6</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sidRPr="00450F88">
              <w:rPr>
                <w:b/>
              </w:rPr>
              <w:t>GOALS</w:t>
            </w:r>
          </w:p>
        </w:tc>
      </w:tr>
      <w:tr w:rsidR="00613265" w:rsidRPr="008046E7" w:rsidTr="00613265">
        <w:tc>
          <w:tcPr>
            <w:tcW w:w="5000" w:type="pct"/>
            <w:gridSpan w:val="8"/>
          </w:tcPr>
          <w:p w:rsidR="00613265" w:rsidRDefault="00613265" w:rsidP="00613265">
            <w:pPr>
              <w:pStyle w:val="NoSpacing"/>
              <w:numPr>
                <w:ilvl w:val="0"/>
                <w:numId w:val="3"/>
              </w:numPr>
            </w:pPr>
            <w:r>
              <w:t>Readers will analyze the characters, theme, setting, and plot in stories read.</w:t>
            </w:r>
            <w:r w:rsidR="001E6765">
              <w:t xml:space="preserve"> (RL.3.3)</w:t>
            </w:r>
          </w:p>
          <w:p w:rsidR="00613265" w:rsidRDefault="00613265" w:rsidP="00613265">
            <w:pPr>
              <w:pStyle w:val="NoSpacing"/>
              <w:numPr>
                <w:ilvl w:val="0"/>
                <w:numId w:val="3"/>
              </w:numPr>
            </w:pPr>
            <w:r>
              <w:t>Writers will examine character, plot, and setting to develop an understanding of theme.</w:t>
            </w:r>
            <w:r w:rsidR="001E6765">
              <w:t xml:space="preserve"> (W.3.10)</w:t>
            </w:r>
          </w:p>
          <w:p w:rsidR="00613265" w:rsidRPr="008046E7" w:rsidRDefault="00613265" w:rsidP="00613265">
            <w:pPr>
              <w:pStyle w:val="NoSpacing"/>
              <w:numPr>
                <w:ilvl w:val="0"/>
                <w:numId w:val="3"/>
              </w:numPr>
            </w:pPr>
            <w:r>
              <w:t>Learners will identify qualities of active citizenship.</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sidRPr="00450F88">
              <w:rPr>
                <w:b/>
              </w:rPr>
              <w:t>Enduring Understandings:</w:t>
            </w:r>
          </w:p>
        </w:tc>
      </w:tr>
      <w:tr w:rsidR="00613265" w:rsidRPr="00450F88" w:rsidTr="00613265">
        <w:tc>
          <w:tcPr>
            <w:tcW w:w="1667" w:type="pct"/>
            <w:gridSpan w:val="2"/>
          </w:tcPr>
          <w:p w:rsidR="00613265" w:rsidRPr="00450F88" w:rsidRDefault="00613265" w:rsidP="00F02639">
            <w:pPr>
              <w:pStyle w:val="NoSpacing"/>
            </w:pPr>
            <w:r>
              <w:t xml:space="preserve">Readers understand that characters’ roles influence the events, plot, </w:t>
            </w:r>
            <w:proofErr w:type="gramStart"/>
            <w:r>
              <w:t>theme</w:t>
            </w:r>
            <w:proofErr w:type="gramEnd"/>
            <w:r>
              <w:t xml:space="preserve"> in a story.</w:t>
            </w:r>
            <w:r w:rsidR="001E6765">
              <w:t xml:space="preserve"> (RL.3.3)</w:t>
            </w:r>
          </w:p>
        </w:tc>
        <w:tc>
          <w:tcPr>
            <w:tcW w:w="1667" w:type="pct"/>
            <w:gridSpan w:val="4"/>
          </w:tcPr>
          <w:p w:rsidR="00613265" w:rsidRPr="00450F88" w:rsidRDefault="00613265" w:rsidP="00F02639">
            <w:pPr>
              <w:pStyle w:val="NoSpacing"/>
            </w:pPr>
            <w:r>
              <w:t>Writers understand that characters’ actions can reveal big ideas of text.</w:t>
            </w:r>
            <w:r w:rsidR="001E6765">
              <w:t xml:space="preserve"> (W.3.10)</w:t>
            </w:r>
          </w:p>
        </w:tc>
        <w:tc>
          <w:tcPr>
            <w:tcW w:w="1666" w:type="pct"/>
            <w:gridSpan w:val="2"/>
          </w:tcPr>
          <w:p w:rsidR="00613265" w:rsidRPr="00450F88" w:rsidRDefault="00613265" w:rsidP="00F02639">
            <w:pPr>
              <w:pStyle w:val="NoSpacing"/>
            </w:pPr>
            <w:r>
              <w:t>Learners understand that active citizens can be agents for positive change when they stand up for what they believe in.</w:t>
            </w:r>
          </w:p>
        </w:tc>
      </w:tr>
      <w:tr w:rsidR="00613265" w:rsidRPr="00B650D0" w:rsidTr="000B349E">
        <w:tc>
          <w:tcPr>
            <w:tcW w:w="5000" w:type="pct"/>
            <w:gridSpan w:val="8"/>
            <w:shd w:val="clear" w:color="auto" w:fill="8DB3E2" w:themeFill="text2" w:themeFillTint="66"/>
          </w:tcPr>
          <w:p w:rsidR="00613265" w:rsidRPr="00B650D0" w:rsidRDefault="00613265" w:rsidP="00946AE1">
            <w:pPr>
              <w:pStyle w:val="NoSpacing"/>
              <w:jc w:val="center"/>
              <w:rPr>
                <w:b/>
              </w:rPr>
            </w:pPr>
            <w:r w:rsidRPr="00B650D0">
              <w:rPr>
                <w:b/>
              </w:rPr>
              <w:lastRenderedPageBreak/>
              <w:t>Essential Question(s)</w:t>
            </w:r>
          </w:p>
        </w:tc>
      </w:tr>
      <w:tr w:rsidR="00613265" w:rsidRPr="00B650D0" w:rsidTr="00F02639">
        <w:tc>
          <w:tcPr>
            <w:tcW w:w="5000" w:type="pct"/>
            <w:gridSpan w:val="8"/>
          </w:tcPr>
          <w:p w:rsidR="00613265" w:rsidRDefault="00613265" w:rsidP="00F02639">
            <w:pPr>
              <w:pStyle w:val="NoSpacing"/>
            </w:pPr>
            <w:r w:rsidRPr="00B650D0">
              <w:rPr>
                <w:b/>
                <w:u w:val="single"/>
              </w:rPr>
              <w:t>Reading:</w:t>
            </w:r>
          </w:p>
          <w:p w:rsidR="00613265" w:rsidRDefault="00613265" w:rsidP="00F02639">
            <w:pPr>
              <w:pStyle w:val="NoSpacing"/>
              <w:numPr>
                <w:ilvl w:val="0"/>
                <w:numId w:val="4"/>
              </w:numPr>
            </w:pPr>
            <w:r>
              <w:t>How do the characters’ actions contribute to the events, plot, and theme in a text?</w:t>
            </w:r>
            <w:r w:rsidR="001E6765">
              <w:t xml:space="preserve"> (RL.3.3)</w:t>
            </w:r>
          </w:p>
          <w:p w:rsidR="00613265" w:rsidRPr="00B650D0" w:rsidRDefault="00613265" w:rsidP="00F02639">
            <w:pPr>
              <w:pStyle w:val="NoSpacing"/>
              <w:rPr>
                <w:b/>
                <w:u w:val="single"/>
              </w:rPr>
            </w:pPr>
            <w:r w:rsidRPr="00B650D0">
              <w:rPr>
                <w:b/>
                <w:u w:val="single"/>
              </w:rPr>
              <w:t>Writing:</w:t>
            </w:r>
          </w:p>
          <w:p w:rsidR="00613265" w:rsidRPr="00B650D0" w:rsidRDefault="00613265" w:rsidP="00F02639">
            <w:pPr>
              <w:pStyle w:val="NoSpacing"/>
              <w:numPr>
                <w:ilvl w:val="0"/>
                <w:numId w:val="4"/>
              </w:numPr>
            </w:pPr>
            <w:r>
              <w:t>How is theme revealed through details and language in a text?</w:t>
            </w:r>
            <w:r w:rsidR="001E6765">
              <w:t xml:space="preserve"> (W.3.10)</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sidRPr="00450F88">
              <w:rPr>
                <w:b/>
              </w:rPr>
              <w:t>Big Idea and Content Connection</w:t>
            </w:r>
          </w:p>
        </w:tc>
      </w:tr>
      <w:tr w:rsidR="00613265" w:rsidRPr="00D27193" w:rsidTr="00613265">
        <w:tc>
          <w:tcPr>
            <w:tcW w:w="5000" w:type="pct"/>
            <w:gridSpan w:val="8"/>
          </w:tcPr>
          <w:p w:rsidR="00613265" w:rsidRDefault="00613265" w:rsidP="00F02639">
            <w:pPr>
              <w:pStyle w:val="NoSpacing"/>
              <w:rPr>
                <w:b/>
              </w:rPr>
            </w:pPr>
            <w:r>
              <w:rPr>
                <w:b/>
              </w:rPr>
              <w:t>Courage</w:t>
            </w:r>
          </w:p>
          <w:p w:rsidR="00613265" w:rsidRDefault="00613265" w:rsidP="00F02639">
            <w:pPr>
              <w:pStyle w:val="NoSpacing"/>
              <w:rPr>
                <w:b/>
              </w:rPr>
            </w:pPr>
            <w:r>
              <w:rPr>
                <w:b/>
              </w:rPr>
              <w:t xml:space="preserve">Social Studies Content Connection: </w:t>
            </w:r>
          </w:p>
          <w:p w:rsidR="00613265" w:rsidRDefault="00613265" w:rsidP="001E6765">
            <w:pPr>
              <w:pStyle w:val="NoSpacing"/>
              <w:numPr>
                <w:ilvl w:val="0"/>
                <w:numId w:val="4"/>
              </w:numPr>
            </w:pPr>
            <w:r>
              <w:rPr>
                <w:b/>
              </w:rPr>
              <w:t>3.4</w:t>
            </w:r>
            <w:proofErr w:type="gramStart"/>
            <w:r>
              <w:rPr>
                <w:b/>
              </w:rPr>
              <w:t>.c</w:t>
            </w:r>
            <w:proofErr w:type="gramEnd"/>
            <w:r>
              <w:rPr>
                <w:b/>
              </w:rPr>
              <w:t xml:space="preserve">   </w:t>
            </w:r>
            <w:r>
              <w:t>The role of the citizen varies across different types of political systems, and citizens play a greater role in the political processes in some countries in comparison to others.</w:t>
            </w:r>
          </w:p>
          <w:p w:rsidR="00613265" w:rsidRPr="00D27193" w:rsidRDefault="00613265" w:rsidP="001E6765">
            <w:pPr>
              <w:pStyle w:val="NoSpacing"/>
              <w:numPr>
                <w:ilvl w:val="0"/>
                <w:numId w:val="4"/>
              </w:numPr>
            </w:pPr>
            <w:r>
              <w:rPr>
                <w:b/>
              </w:rPr>
              <w:t>3.2</w:t>
            </w:r>
            <w:proofErr w:type="gramStart"/>
            <w:r>
              <w:rPr>
                <w:b/>
              </w:rPr>
              <w:t>.c</w:t>
            </w:r>
            <w:proofErr w:type="gramEnd"/>
            <w:r>
              <w:rPr>
                <w:b/>
              </w:rPr>
              <w:t xml:space="preserve">   </w:t>
            </w:r>
            <w:r>
              <w:t>Prejudice and discrimination can be obstacles to understanding other cultures.</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sidRPr="00450F88">
              <w:rPr>
                <w:b/>
              </w:rPr>
              <w:t>Writing TYPE</w:t>
            </w:r>
            <w:r>
              <w:rPr>
                <w:b/>
              </w:rPr>
              <w:t>/Genre</w:t>
            </w:r>
          </w:p>
        </w:tc>
      </w:tr>
      <w:tr w:rsidR="00613265" w:rsidRPr="00450F88" w:rsidTr="00613265">
        <w:tc>
          <w:tcPr>
            <w:tcW w:w="5000" w:type="pct"/>
            <w:gridSpan w:val="8"/>
          </w:tcPr>
          <w:p w:rsidR="00613265" w:rsidRPr="00D90D81" w:rsidRDefault="00613265" w:rsidP="00F02639">
            <w:pPr>
              <w:pStyle w:val="NoSpacing"/>
              <w:rPr>
                <w:b/>
              </w:rPr>
            </w:pPr>
            <w:r w:rsidRPr="00D90D81">
              <w:rPr>
                <w:b/>
              </w:rPr>
              <w:t>Opinion:</w:t>
            </w:r>
          </w:p>
          <w:p w:rsidR="00613265" w:rsidRPr="00450F88" w:rsidRDefault="00613265" w:rsidP="00613265">
            <w:pPr>
              <w:pStyle w:val="NoSpacing"/>
              <w:numPr>
                <w:ilvl w:val="0"/>
                <w:numId w:val="4"/>
              </w:numPr>
            </w:pPr>
            <w:r>
              <w:t>Students will identify an active citizen in their family, their school, or their local community to interview about taking action and making change.  Students will use the information from the interviews to write an opinion piece on a topic.</w:t>
            </w:r>
          </w:p>
        </w:tc>
      </w:tr>
      <w:tr w:rsidR="00613265" w:rsidRPr="00B91F7F" w:rsidTr="000B349E">
        <w:tc>
          <w:tcPr>
            <w:tcW w:w="5000" w:type="pct"/>
            <w:gridSpan w:val="8"/>
            <w:shd w:val="clear" w:color="auto" w:fill="8DB3E2" w:themeFill="text2" w:themeFillTint="66"/>
          </w:tcPr>
          <w:p w:rsidR="00613265" w:rsidRPr="00B91F7F" w:rsidRDefault="00613265" w:rsidP="00946AE1">
            <w:pPr>
              <w:pStyle w:val="NoSpacing"/>
              <w:jc w:val="center"/>
              <w:rPr>
                <w:b/>
              </w:rPr>
            </w:pPr>
            <w:r w:rsidRPr="00B91F7F">
              <w:rPr>
                <w:b/>
              </w:rPr>
              <w:t>Sample Writing Activities</w:t>
            </w:r>
          </w:p>
        </w:tc>
      </w:tr>
      <w:tr w:rsidR="00613265" w:rsidRPr="00450F88" w:rsidTr="00613265">
        <w:tc>
          <w:tcPr>
            <w:tcW w:w="5000" w:type="pct"/>
            <w:gridSpan w:val="8"/>
          </w:tcPr>
          <w:p w:rsidR="00613265" w:rsidRDefault="00613265" w:rsidP="00613265">
            <w:pPr>
              <w:pStyle w:val="NoSpacing"/>
              <w:numPr>
                <w:ilvl w:val="0"/>
                <w:numId w:val="6"/>
              </w:numPr>
            </w:pPr>
            <w:r>
              <w:t xml:space="preserve">Students will pretend that they are going to interview </w:t>
            </w:r>
            <w:proofErr w:type="gramStart"/>
            <w:r>
              <w:t>either Rosa</w:t>
            </w:r>
            <w:proofErr w:type="gramEnd"/>
            <w:r>
              <w:t xml:space="preserve"> Parks, Emma Edmonds, or Betsy Dowdy about taking action and making change.  In preparation for their interviews, students will write 10 questions that they want to ask about being an active citizen.</w:t>
            </w:r>
          </w:p>
          <w:p w:rsidR="00613265" w:rsidRDefault="00613265" w:rsidP="00613265">
            <w:pPr>
              <w:pStyle w:val="NoSpacing"/>
              <w:numPr>
                <w:ilvl w:val="0"/>
                <w:numId w:val="6"/>
              </w:numPr>
            </w:pPr>
            <w:r>
              <w:t>Students will examine figures from the text and their motivations, actions, and reactions to major events and challenges.  Students should take note of how details and events support the emerging themes of citizens taking risks and acting courageously.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3597"/>
              <w:gridCol w:w="3598"/>
              <w:gridCol w:w="3598"/>
            </w:tblGrid>
            <w:tr w:rsidR="00613265" w:rsidTr="00613265">
              <w:tc>
                <w:tcPr>
                  <w:tcW w:w="1250" w:type="pct"/>
                </w:tcPr>
                <w:p w:rsidR="00613265" w:rsidRDefault="00613265" w:rsidP="00F02639">
                  <w:pPr>
                    <w:pStyle w:val="NoSpacing"/>
                  </w:pPr>
                  <w:r>
                    <w:t>Character</w:t>
                  </w:r>
                </w:p>
                <w:p w:rsidR="00613265" w:rsidRDefault="00613265" w:rsidP="00F02639">
                  <w:pPr>
                    <w:pStyle w:val="NoSpacing"/>
                  </w:pPr>
                  <w:r>
                    <w:t xml:space="preserve">Descriptions </w:t>
                  </w:r>
                </w:p>
              </w:tc>
              <w:tc>
                <w:tcPr>
                  <w:tcW w:w="1250" w:type="pct"/>
                </w:tcPr>
                <w:p w:rsidR="00613265" w:rsidRDefault="00613265" w:rsidP="00F02639">
                  <w:pPr>
                    <w:pStyle w:val="NoSpacing"/>
                  </w:pPr>
                  <w:r>
                    <w:t xml:space="preserve">Major Event </w:t>
                  </w:r>
                </w:p>
                <w:p w:rsidR="00613265" w:rsidRDefault="00613265" w:rsidP="00F02639">
                  <w:pPr>
                    <w:pStyle w:val="NoSpacing"/>
                  </w:pPr>
                  <w:r>
                    <w:t>Or Challenge</w:t>
                  </w:r>
                </w:p>
              </w:tc>
              <w:tc>
                <w:tcPr>
                  <w:tcW w:w="1250" w:type="pct"/>
                </w:tcPr>
                <w:p w:rsidR="00613265" w:rsidRDefault="00613265" w:rsidP="00F02639">
                  <w:pPr>
                    <w:pStyle w:val="NoSpacing"/>
                  </w:pPr>
                  <w:r>
                    <w:t>Describe how the character acted/reacted to the event</w:t>
                  </w:r>
                </w:p>
              </w:tc>
              <w:tc>
                <w:tcPr>
                  <w:tcW w:w="1251" w:type="pct"/>
                </w:tcPr>
                <w:p w:rsidR="00613265" w:rsidRDefault="00613265" w:rsidP="00F02639">
                  <w:pPr>
                    <w:pStyle w:val="NoSpacing"/>
                  </w:pPr>
                  <w:r>
                    <w:t>How did the actions impact the story?</w:t>
                  </w:r>
                </w:p>
              </w:tc>
            </w:tr>
            <w:tr w:rsidR="00613265" w:rsidTr="00613265">
              <w:tc>
                <w:tcPr>
                  <w:tcW w:w="1250" w:type="pct"/>
                </w:tcPr>
                <w:p w:rsidR="00613265" w:rsidRDefault="00613265" w:rsidP="00F02639">
                  <w:pPr>
                    <w:pStyle w:val="NoSpacing"/>
                  </w:pPr>
                </w:p>
              </w:tc>
              <w:tc>
                <w:tcPr>
                  <w:tcW w:w="1250" w:type="pct"/>
                </w:tcPr>
                <w:p w:rsidR="00613265" w:rsidRDefault="00613265" w:rsidP="00F02639">
                  <w:pPr>
                    <w:pStyle w:val="NoSpacing"/>
                  </w:pPr>
                </w:p>
              </w:tc>
              <w:tc>
                <w:tcPr>
                  <w:tcW w:w="1250" w:type="pct"/>
                </w:tcPr>
                <w:p w:rsidR="00613265" w:rsidRDefault="00613265" w:rsidP="00F02639">
                  <w:pPr>
                    <w:pStyle w:val="NoSpacing"/>
                  </w:pPr>
                </w:p>
              </w:tc>
              <w:tc>
                <w:tcPr>
                  <w:tcW w:w="1251" w:type="pct"/>
                </w:tcPr>
                <w:p w:rsidR="00613265" w:rsidRDefault="00613265" w:rsidP="00F02639">
                  <w:pPr>
                    <w:pStyle w:val="NoSpacing"/>
                  </w:pPr>
                </w:p>
              </w:tc>
            </w:tr>
          </w:tbl>
          <w:p w:rsidR="00613265" w:rsidRPr="00450F88" w:rsidRDefault="00613265" w:rsidP="00613265">
            <w:pPr>
              <w:pStyle w:val="NoSpacing"/>
              <w:numPr>
                <w:ilvl w:val="0"/>
                <w:numId w:val="6"/>
              </w:numPr>
            </w:pPr>
            <w:r>
              <w:t>Students will define active citizenship using references from the texts to support their definitions.</w:t>
            </w:r>
          </w:p>
        </w:tc>
      </w:tr>
      <w:tr w:rsidR="00613265" w:rsidRPr="00450F88" w:rsidTr="000B349E">
        <w:tc>
          <w:tcPr>
            <w:tcW w:w="5000" w:type="pct"/>
            <w:gridSpan w:val="8"/>
            <w:shd w:val="clear" w:color="auto" w:fill="8DB3E2" w:themeFill="text2" w:themeFillTint="66"/>
          </w:tcPr>
          <w:p w:rsidR="00613265" w:rsidRPr="00450F88" w:rsidRDefault="00613265" w:rsidP="00946AE1">
            <w:pPr>
              <w:pStyle w:val="NoSpacing"/>
              <w:jc w:val="center"/>
              <w:rPr>
                <w:b/>
              </w:rPr>
            </w:pPr>
            <w:r w:rsidRPr="00450F88">
              <w:rPr>
                <w:b/>
              </w:rPr>
              <w:t>Target Standard(s):</w:t>
            </w:r>
            <w:r>
              <w:rPr>
                <w:b/>
              </w:rPr>
              <w:t xml:space="preserve"> W.3.1</w:t>
            </w:r>
          </w:p>
        </w:tc>
      </w:tr>
      <w:tr w:rsidR="00613265" w:rsidRPr="00450F88" w:rsidTr="00613265">
        <w:tc>
          <w:tcPr>
            <w:tcW w:w="5000" w:type="pct"/>
            <w:gridSpan w:val="8"/>
            <w:shd w:val="clear" w:color="auto" w:fill="FFFFFF"/>
          </w:tcPr>
          <w:p w:rsidR="00613265" w:rsidRDefault="00613265" w:rsidP="00F02639">
            <w:pPr>
              <w:pStyle w:val="NoSpacing"/>
            </w:pPr>
            <w:r>
              <w:t xml:space="preserve">Write opinion pieces on familiar topics or texts, supporting a point of view with reasons.  </w:t>
            </w:r>
          </w:p>
          <w:p w:rsidR="00613265" w:rsidRDefault="00613265" w:rsidP="00613265">
            <w:pPr>
              <w:pStyle w:val="NoSpacing"/>
              <w:numPr>
                <w:ilvl w:val="0"/>
                <w:numId w:val="5"/>
              </w:numPr>
            </w:pPr>
            <w:r>
              <w:t>Introduce the topic or book they are writing about, state an opinion, and create an organizational structure that lists reasons.</w:t>
            </w:r>
          </w:p>
          <w:p w:rsidR="00613265" w:rsidRDefault="00613265" w:rsidP="00613265">
            <w:pPr>
              <w:pStyle w:val="NoSpacing"/>
              <w:numPr>
                <w:ilvl w:val="0"/>
                <w:numId w:val="5"/>
              </w:numPr>
            </w:pPr>
            <w:r>
              <w:t>Provide reasons that support the opinion.</w:t>
            </w:r>
          </w:p>
          <w:p w:rsidR="00613265" w:rsidRDefault="00613265" w:rsidP="00613265">
            <w:pPr>
              <w:pStyle w:val="NoSpacing"/>
              <w:numPr>
                <w:ilvl w:val="0"/>
                <w:numId w:val="5"/>
              </w:numPr>
            </w:pPr>
            <w:r>
              <w:t>Use linking words and phrases (e.g., because, therefore, since, for example) to connect opinion and reasons.</w:t>
            </w:r>
          </w:p>
          <w:p w:rsidR="00613265" w:rsidRPr="00450F88" w:rsidRDefault="00613265" w:rsidP="00613265">
            <w:pPr>
              <w:pStyle w:val="NoSpacing"/>
              <w:numPr>
                <w:ilvl w:val="0"/>
                <w:numId w:val="5"/>
              </w:numPr>
            </w:pPr>
            <w:r>
              <w:t>Provide a concluding statement or section.</w:t>
            </w:r>
          </w:p>
        </w:tc>
      </w:tr>
      <w:tr w:rsidR="00946AE1" w:rsidRPr="00613265" w:rsidTr="000B349E">
        <w:tc>
          <w:tcPr>
            <w:tcW w:w="5000" w:type="pct"/>
            <w:gridSpan w:val="8"/>
            <w:shd w:val="clear" w:color="auto" w:fill="8DB3E2" w:themeFill="text2" w:themeFillTint="66"/>
          </w:tcPr>
          <w:p w:rsidR="00946AE1" w:rsidRPr="00613265" w:rsidRDefault="00946AE1" w:rsidP="003C1974">
            <w:pPr>
              <w:spacing w:after="0" w:line="240" w:lineRule="auto"/>
              <w:jc w:val="center"/>
              <w:rPr>
                <w:b/>
              </w:rPr>
            </w:pPr>
            <w:r>
              <w:rPr>
                <w:b/>
              </w:rPr>
              <w:t>End of Unit Exam: Standards Focus</w:t>
            </w:r>
          </w:p>
        </w:tc>
      </w:tr>
      <w:tr w:rsidR="00946AE1" w:rsidRPr="00DB5FFA" w:rsidTr="00946AE1">
        <w:tc>
          <w:tcPr>
            <w:tcW w:w="1667" w:type="pct"/>
            <w:gridSpan w:val="2"/>
          </w:tcPr>
          <w:p w:rsidR="00946AE1" w:rsidRPr="00DB5FFA" w:rsidRDefault="00946AE1" w:rsidP="003C1974">
            <w:pPr>
              <w:spacing w:after="0" w:line="240" w:lineRule="auto"/>
              <w:rPr>
                <w:rFonts w:asciiTheme="minorHAnsi" w:hAnsiTheme="minorHAnsi"/>
              </w:rPr>
            </w:pPr>
            <w:r w:rsidRPr="00DB5FFA">
              <w:rPr>
                <w:rFonts w:asciiTheme="minorHAnsi" w:hAnsiTheme="minorHAnsi"/>
              </w:rPr>
              <w:t>Comprehension Portion of Exam:</w:t>
            </w:r>
          </w:p>
          <w:p w:rsidR="00946AE1" w:rsidRPr="00DB5FFA" w:rsidRDefault="00946AE1" w:rsidP="003C1974">
            <w:pPr>
              <w:spacing w:after="0" w:line="240" w:lineRule="auto"/>
              <w:rPr>
                <w:rFonts w:asciiTheme="minorHAnsi" w:hAnsiTheme="minorHAnsi"/>
              </w:rPr>
            </w:pPr>
            <w:r w:rsidRPr="00DB5FFA">
              <w:rPr>
                <w:rFonts w:asciiTheme="minorHAnsi" w:hAnsiTheme="minorHAnsi"/>
              </w:rPr>
              <w:t>First Passage:</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Informational Text 1.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Ask and answer questions to demonstrate understanding of a text, referring explicitly </w:t>
            </w:r>
            <w:r w:rsidRPr="00DB5FFA">
              <w:rPr>
                <w:rFonts w:asciiTheme="minorHAnsi" w:eastAsiaTheme="minorHAnsi" w:hAnsiTheme="minorHAnsi" w:cs="HelveticaNeueLTPro-Roman"/>
              </w:rPr>
              <w:lastRenderedPageBreak/>
              <w:t xml:space="preserve">to the text as the basis for the answers.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Bd"/>
              </w:rPr>
              <w:t>Informational Text 2.</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Determine the main idea of a text; recount the key details and explain how they support the main idea.</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Informational Text 3.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Describe the relationship between a series of historical events, scientific ideas or concepts, or steps in technical procedures in a text, using language that pertains to time, sequence, and cause/effect.</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Roman"/>
              </w:rPr>
            </w:pP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Second Passage:</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Literature 1.</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Ask and answer questions to demonstrate understanding of a text, referring explicitly to the text as the basis for the answers.</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Literature 3.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Describe characters in a story (e.g., their traits, motivations, or feelings) and explain how their actions contribute to the sequence of events.</w:t>
            </w:r>
          </w:p>
        </w:tc>
        <w:tc>
          <w:tcPr>
            <w:tcW w:w="1667" w:type="pct"/>
            <w:gridSpan w:val="4"/>
          </w:tcPr>
          <w:p w:rsidR="00946AE1" w:rsidRPr="00DB5FFA" w:rsidRDefault="00946AE1" w:rsidP="003C1974">
            <w:pPr>
              <w:spacing w:after="0" w:line="240" w:lineRule="auto"/>
              <w:rPr>
                <w:rFonts w:asciiTheme="minorHAnsi" w:hAnsiTheme="minorHAnsi"/>
              </w:rPr>
            </w:pPr>
            <w:r w:rsidRPr="00DB5FFA">
              <w:rPr>
                <w:rFonts w:asciiTheme="minorHAnsi" w:hAnsiTheme="minorHAnsi"/>
              </w:rPr>
              <w:lastRenderedPageBreak/>
              <w:t>Vocabulary Portion of Exam:</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Informational Text 4.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Determine the meaning of general academic and domain-specific words and phrases in a text relevant to a </w:t>
            </w:r>
            <w:r w:rsidRPr="00DB5FFA">
              <w:rPr>
                <w:rFonts w:asciiTheme="minorHAnsi" w:eastAsiaTheme="minorHAnsi" w:hAnsiTheme="minorHAnsi" w:cs="HelveticaNeueLTPro-It"/>
                <w:i/>
                <w:iCs/>
              </w:rPr>
              <w:t xml:space="preserve">grade 3 </w:t>
            </w:r>
            <w:proofErr w:type="gramStart"/>
            <w:r w:rsidRPr="00DB5FFA">
              <w:rPr>
                <w:rFonts w:asciiTheme="minorHAnsi" w:eastAsiaTheme="minorHAnsi" w:hAnsiTheme="minorHAnsi" w:cs="HelveticaNeueLTPro-It"/>
                <w:i/>
                <w:iCs/>
              </w:rPr>
              <w:t>topic</w:t>
            </w:r>
            <w:proofErr w:type="gramEnd"/>
            <w:r w:rsidRPr="00DB5FFA">
              <w:rPr>
                <w:rFonts w:asciiTheme="minorHAnsi" w:eastAsiaTheme="minorHAnsi" w:hAnsiTheme="minorHAnsi" w:cs="HelveticaNeueLTPro-It"/>
                <w:i/>
                <w:iCs/>
              </w:rPr>
              <w:t xml:space="preserve"> </w:t>
            </w:r>
            <w:r w:rsidRPr="00DB5FFA">
              <w:rPr>
                <w:rFonts w:asciiTheme="minorHAnsi" w:eastAsiaTheme="minorHAnsi" w:hAnsiTheme="minorHAnsi" w:cs="HelveticaNeueLTPro-It"/>
                <w:i/>
                <w:iCs/>
              </w:rPr>
              <w:lastRenderedPageBreak/>
              <w:t xml:space="preserve">or subject area.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Language 4.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Determine or clarify the meaning of unknown and multiple-meaning words and phrases based on </w:t>
            </w:r>
            <w:r w:rsidRPr="00DB5FFA">
              <w:rPr>
                <w:rFonts w:asciiTheme="minorHAnsi" w:eastAsiaTheme="minorHAnsi" w:hAnsiTheme="minorHAnsi" w:cs="HelveticaNeueLTPro-It"/>
                <w:i/>
                <w:iCs/>
              </w:rPr>
              <w:t>grade 3 reading and content,</w:t>
            </w:r>
            <w:r w:rsidRPr="00DB5FFA">
              <w:rPr>
                <w:rFonts w:asciiTheme="minorHAnsi" w:eastAsiaTheme="minorHAnsi" w:hAnsiTheme="minorHAnsi" w:cs="HelveticaNeueLTPro-Roman"/>
              </w:rPr>
              <w:t xml:space="preserve"> choosing flexibly from an array of strategies.</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Language 5.a.</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Distinguish the literal and nonliteral meanings of words and phrases in context (e.g., </w:t>
            </w:r>
            <w:r w:rsidRPr="00DB5FFA">
              <w:rPr>
                <w:rFonts w:asciiTheme="minorHAnsi" w:eastAsiaTheme="minorHAnsi" w:hAnsiTheme="minorHAnsi" w:cs="HelveticaNeueLTPro-It"/>
                <w:i/>
                <w:iCs/>
              </w:rPr>
              <w:t>take steps</w:t>
            </w:r>
            <w:r w:rsidRPr="00DB5FFA">
              <w:rPr>
                <w:rFonts w:asciiTheme="minorHAnsi" w:eastAsiaTheme="minorHAnsi" w:hAnsiTheme="minorHAnsi" w:cs="HelveticaNeueLTPro-Roman"/>
              </w:rPr>
              <w:t>).</w:t>
            </w:r>
          </w:p>
        </w:tc>
        <w:tc>
          <w:tcPr>
            <w:tcW w:w="1666" w:type="pct"/>
            <w:gridSpan w:val="2"/>
          </w:tcPr>
          <w:p w:rsidR="00946AE1" w:rsidRPr="00DB5FFA" w:rsidRDefault="00946AE1" w:rsidP="003C1974">
            <w:pPr>
              <w:spacing w:after="0" w:line="240" w:lineRule="auto"/>
              <w:rPr>
                <w:rFonts w:asciiTheme="minorHAnsi" w:hAnsiTheme="minorHAnsi"/>
              </w:rPr>
            </w:pPr>
            <w:r w:rsidRPr="00DB5FFA">
              <w:rPr>
                <w:rFonts w:asciiTheme="minorHAnsi" w:hAnsiTheme="minorHAnsi"/>
              </w:rPr>
              <w:lastRenderedPageBreak/>
              <w:t>Writing Portion of Exam:</w:t>
            </w:r>
          </w:p>
          <w:p w:rsidR="00946AE1" w:rsidRPr="00DB5FFA" w:rsidRDefault="00946AE1" w:rsidP="003C1974">
            <w:pPr>
              <w:spacing w:after="0" w:line="240" w:lineRule="auto"/>
              <w:rPr>
                <w:rFonts w:asciiTheme="minorHAnsi" w:hAnsiTheme="minorHAnsi"/>
              </w:rPr>
            </w:pPr>
            <w:r w:rsidRPr="00DB5FFA">
              <w:rPr>
                <w:rFonts w:asciiTheme="minorHAnsi" w:hAnsiTheme="minorHAnsi"/>
              </w:rPr>
              <w:t>Constructed Response #1:</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Informational Text 1.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Ask and answer questions to demonstrate understanding of a text, referring explicitly </w:t>
            </w:r>
            <w:r w:rsidRPr="00DB5FFA">
              <w:rPr>
                <w:rFonts w:asciiTheme="minorHAnsi" w:eastAsiaTheme="minorHAnsi" w:hAnsiTheme="minorHAnsi" w:cs="HelveticaNeueLTPro-Roman"/>
              </w:rPr>
              <w:lastRenderedPageBreak/>
              <w:t xml:space="preserve">to the text as the basis for the answers.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Writing 1.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Write opinion pieces on topics or texts, supporting a point of view with reasons.</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Roman"/>
              </w:rPr>
            </w:pP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Constructed Response #2:</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Writing 3.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Write narratives to develop real or imagined experiences or events using effective technique, descriptive details, and clear event sequences.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8.</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Recall information from experiences or gather information from print and digital sources; take brief notes on sources and sort evidence into provided categories.</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Roman"/>
              </w:rPr>
            </w:pP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Extended Response:</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Writing 1.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Write opinion pieces on topics or texts, supporting a point of view with reasons.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1.a.</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Introduce the topic or text they are writing about, state an opinion, and create an organizational structure that lists reasons.</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1.b.</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Provide reasons that support the opinion.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1.c.</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Roman"/>
              </w:rPr>
              <w:t>Use linking words</w:t>
            </w:r>
            <w:r w:rsidRPr="00DB5FFA">
              <w:rPr>
                <w:rFonts w:asciiTheme="minorHAnsi" w:eastAsiaTheme="minorHAnsi" w:hAnsiTheme="minorHAnsi" w:cs="HelveticaNeueLTPro-Bd"/>
              </w:rPr>
              <w:t xml:space="preserve"> </w:t>
            </w:r>
            <w:r w:rsidRPr="00DB5FFA">
              <w:rPr>
                <w:rFonts w:asciiTheme="minorHAnsi" w:eastAsiaTheme="minorHAnsi" w:hAnsiTheme="minorHAnsi" w:cs="HelveticaNeueLTPro-Roman"/>
              </w:rPr>
              <w:t xml:space="preserve">and phrases (e.g., </w:t>
            </w:r>
            <w:r w:rsidRPr="00DB5FFA">
              <w:rPr>
                <w:rFonts w:asciiTheme="minorHAnsi" w:eastAsiaTheme="minorHAnsi" w:hAnsiTheme="minorHAnsi" w:cs="HelveticaNeueLTPro-It"/>
                <w:i/>
                <w:iCs/>
              </w:rPr>
              <w:t>because, therefore, since, for example</w:t>
            </w:r>
            <w:r w:rsidRPr="00DB5FFA">
              <w:rPr>
                <w:rFonts w:asciiTheme="minorHAnsi" w:eastAsiaTheme="minorHAnsi" w:hAnsiTheme="minorHAnsi" w:cs="HelveticaNeueLTPro-Roman"/>
              </w:rPr>
              <w:t xml:space="preserve">) to connect opinion and reasons.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1.d.</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Provide a concluding statement or section.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Language 1.</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Demonstrate command of the conventions of </w:t>
            </w:r>
            <w:proofErr w:type="gramStart"/>
            <w:r w:rsidRPr="00DB5FFA">
              <w:rPr>
                <w:rFonts w:asciiTheme="minorHAnsi" w:eastAsiaTheme="minorHAnsi" w:hAnsiTheme="minorHAnsi" w:cs="HelveticaNeueLTPro-Roman"/>
              </w:rPr>
              <w:t>standard</w:t>
            </w:r>
            <w:proofErr w:type="gramEnd"/>
            <w:r w:rsidRPr="00DB5FFA">
              <w:rPr>
                <w:rFonts w:asciiTheme="minorHAnsi" w:eastAsiaTheme="minorHAnsi" w:hAnsiTheme="minorHAnsi" w:cs="HelveticaNeueLTPro-Roman"/>
              </w:rPr>
              <w:t xml:space="preserve"> English grammar and usage </w:t>
            </w:r>
            <w:r w:rsidRPr="00DB5FFA">
              <w:rPr>
                <w:rFonts w:asciiTheme="minorHAnsi" w:eastAsiaTheme="minorHAnsi" w:hAnsiTheme="minorHAnsi" w:cs="HelveticaNeueLTPro-Roman"/>
              </w:rPr>
              <w:lastRenderedPageBreak/>
              <w:t xml:space="preserve">when writing or speaking. </w:t>
            </w:r>
          </w:p>
          <w:p w:rsidR="00946AE1" w:rsidRPr="00DB5FFA" w:rsidRDefault="00946AE1" w:rsidP="003C1974">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Language 2. </w:t>
            </w:r>
          </w:p>
          <w:p w:rsidR="00946AE1" w:rsidRPr="00DB5FFA" w:rsidRDefault="00946AE1"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Demonstrate command of the conventions of </w:t>
            </w:r>
            <w:proofErr w:type="gramStart"/>
            <w:r w:rsidRPr="00DB5FFA">
              <w:rPr>
                <w:rFonts w:asciiTheme="minorHAnsi" w:eastAsiaTheme="minorHAnsi" w:hAnsiTheme="minorHAnsi" w:cs="HelveticaNeueLTPro-Roman"/>
              </w:rPr>
              <w:t>standard</w:t>
            </w:r>
            <w:proofErr w:type="gramEnd"/>
            <w:r w:rsidRPr="00DB5FFA">
              <w:rPr>
                <w:rFonts w:asciiTheme="minorHAnsi" w:eastAsiaTheme="minorHAnsi" w:hAnsiTheme="minorHAnsi" w:cs="HelveticaNeueLTPro-Roman"/>
              </w:rPr>
              <w:t xml:space="preserve"> English capitalization, punctuation, and spelling when writing.</w:t>
            </w:r>
          </w:p>
        </w:tc>
      </w:tr>
    </w:tbl>
    <w:p w:rsidR="00946AE1" w:rsidRPr="00DB5FFA" w:rsidRDefault="00946AE1" w:rsidP="00946AE1">
      <w:pPr>
        <w:rPr>
          <w:rFonts w:asciiTheme="minorHAnsi" w:hAnsiTheme="minorHAnsi"/>
        </w:rPr>
      </w:pPr>
    </w:p>
    <w:p w:rsidR="00FC3F31" w:rsidRDefault="00FC3F31"/>
    <w:p w:rsidR="00613265" w:rsidRDefault="00613265"/>
    <w:p w:rsidR="00DB5FFA" w:rsidRDefault="00DB5FFA"/>
    <w:p w:rsidR="00DB5FFA" w:rsidRDefault="00DB5FFA"/>
    <w:p w:rsidR="00DB5FFA" w:rsidRDefault="00DB5FFA"/>
    <w:p w:rsidR="00DB5FFA" w:rsidRDefault="00DB5FFA"/>
    <w:p w:rsidR="00DB5FFA" w:rsidRDefault="00DB5FFA"/>
    <w:p w:rsidR="00DB5FFA" w:rsidRDefault="00DB5FFA"/>
    <w:p w:rsidR="00DB5FFA" w:rsidRDefault="00DB5FFA"/>
    <w:p w:rsidR="00DB5FFA" w:rsidRDefault="00DB5FFA"/>
    <w:p w:rsidR="00DB5FFA" w:rsidRDefault="00DB5FFA"/>
    <w:p w:rsidR="00DB5FFA" w:rsidRDefault="00DB5FFA"/>
    <w:p w:rsidR="00DB5FFA" w:rsidRDefault="00DB5FFA"/>
    <w:p w:rsidR="00DB5FFA" w:rsidRDefault="00DB5FFA"/>
    <w:p w:rsidR="00DB5FFA" w:rsidRDefault="00DB5F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613265" w:rsidRPr="00613265" w:rsidTr="000B349E">
        <w:tc>
          <w:tcPr>
            <w:tcW w:w="2500" w:type="pct"/>
            <w:gridSpan w:val="4"/>
            <w:shd w:val="clear" w:color="auto" w:fill="8DB3E2" w:themeFill="text2" w:themeFillTint="66"/>
          </w:tcPr>
          <w:p w:rsidR="00613265" w:rsidRPr="00946AE1" w:rsidRDefault="00613265" w:rsidP="00946AE1">
            <w:pPr>
              <w:spacing w:after="0" w:line="240" w:lineRule="auto"/>
              <w:jc w:val="center"/>
              <w:rPr>
                <w:b/>
                <w:sz w:val="40"/>
                <w:szCs w:val="40"/>
              </w:rPr>
            </w:pPr>
            <w:r w:rsidRPr="00946AE1">
              <w:rPr>
                <w:b/>
                <w:sz w:val="40"/>
                <w:szCs w:val="40"/>
              </w:rPr>
              <w:lastRenderedPageBreak/>
              <w:t>Grade 3: Unit 4B</w:t>
            </w:r>
          </w:p>
        </w:tc>
        <w:tc>
          <w:tcPr>
            <w:tcW w:w="2500" w:type="pct"/>
            <w:gridSpan w:val="4"/>
            <w:shd w:val="clear" w:color="auto" w:fill="8DB3E2" w:themeFill="text2" w:themeFillTint="66"/>
          </w:tcPr>
          <w:p w:rsidR="00613265" w:rsidRPr="00946AE1" w:rsidRDefault="00613265" w:rsidP="00946AE1">
            <w:pPr>
              <w:spacing w:after="0" w:line="240" w:lineRule="auto"/>
              <w:jc w:val="center"/>
              <w:rPr>
                <w:b/>
                <w:sz w:val="40"/>
                <w:szCs w:val="40"/>
              </w:rPr>
            </w:pPr>
            <w:r w:rsidRPr="00946AE1">
              <w:rPr>
                <w:b/>
                <w:sz w:val="40"/>
                <w:szCs w:val="40"/>
              </w:rPr>
              <w:t>Becoming an Active Citizen</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MODULE  B</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Anchor and Supporting Texts</w:t>
            </w:r>
          </w:p>
        </w:tc>
      </w:tr>
      <w:tr w:rsidR="00613265" w:rsidRPr="00613265" w:rsidTr="00613265">
        <w:tc>
          <w:tcPr>
            <w:tcW w:w="2500" w:type="pct"/>
            <w:gridSpan w:val="4"/>
          </w:tcPr>
          <w:p w:rsidR="00613265" w:rsidRPr="00613265" w:rsidRDefault="00613265" w:rsidP="00613265">
            <w:pPr>
              <w:spacing w:after="0" w:line="240" w:lineRule="auto"/>
              <w:rPr>
                <w:b/>
                <w:u w:val="single"/>
              </w:rPr>
            </w:pPr>
            <w:r w:rsidRPr="00613265">
              <w:rPr>
                <w:b/>
                <w:u w:val="single"/>
              </w:rPr>
              <w:t>Anchor Text:</w:t>
            </w:r>
          </w:p>
          <w:p w:rsidR="00613265" w:rsidRPr="00613265" w:rsidRDefault="00613265" w:rsidP="00613265">
            <w:pPr>
              <w:spacing w:after="0" w:line="240" w:lineRule="auto"/>
              <w:rPr>
                <w:b/>
              </w:rPr>
            </w:pPr>
            <w:r w:rsidRPr="00613265">
              <w:rPr>
                <w:b/>
              </w:rPr>
              <w:t xml:space="preserve">What Is a Government? (950L) </w:t>
            </w:r>
          </w:p>
        </w:tc>
        <w:tc>
          <w:tcPr>
            <w:tcW w:w="2500" w:type="pct"/>
            <w:gridSpan w:val="4"/>
          </w:tcPr>
          <w:p w:rsidR="00613265" w:rsidRPr="00613265" w:rsidRDefault="00613265" w:rsidP="00613265">
            <w:pPr>
              <w:spacing w:after="0" w:line="240" w:lineRule="auto"/>
              <w:rPr>
                <w:b/>
                <w:u w:val="single"/>
              </w:rPr>
            </w:pPr>
            <w:r w:rsidRPr="00613265">
              <w:rPr>
                <w:b/>
                <w:u w:val="single"/>
              </w:rPr>
              <w:t>Supporting Text:</w:t>
            </w:r>
          </w:p>
          <w:p w:rsidR="00613265" w:rsidRPr="00613265" w:rsidRDefault="00613265" w:rsidP="00613265">
            <w:pPr>
              <w:spacing w:after="0" w:line="240" w:lineRule="auto"/>
              <w:rPr>
                <w:b/>
              </w:rPr>
            </w:pPr>
            <w:r w:rsidRPr="00613265">
              <w:rPr>
                <w:b/>
              </w:rPr>
              <w:t>Who Really Created Democracy? (850L)</w:t>
            </w:r>
          </w:p>
          <w:p w:rsidR="00613265" w:rsidRPr="00613265" w:rsidRDefault="00613265" w:rsidP="00613265">
            <w:pPr>
              <w:spacing w:after="0" w:line="240" w:lineRule="auto"/>
              <w:rPr>
                <w:b/>
              </w:rPr>
            </w:pPr>
          </w:p>
          <w:p w:rsidR="00613265" w:rsidRPr="00613265" w:rsidRDefault="00613265" w:rsidP="00613265">
            <w:pPr>
              <w:spacing w:after="0" w:line="240" w:lineRule="auto"/>
              <w:rPr>
                <w:b/>
              </w:rPr>
            </w:pPr>
            <w:r w:rsidRPr="00613265">
              <w:rPr>
                <w:b/>
              </w:rPr>
              <w:t>A More Perfect Union: The Story of Our Constitution (850L)</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Student Resources (included with the Text Collection)</w:t>
            </w:r>
          </w:p>
        </w:tc>
      </w:tr>
      <w:tr w:rsidR="00613265" w:rsidRPr="00613265" w:rsidTr="00613265">
        <w:tc>
          <w:tcPr>
            <w:tcW w:w="5000" w:type="pct"/>
            <w:gridSpan w:val="8"/>
          </w:tcPr>
          <w:p w:rsidR="00613265" w:rsidRPr="00613265" w:rsidRDefault="00613265" w:rsidP="00613265">
            <w:pPr>
              <w:spacing w:after="0" w:line="240" w:lineRule="auto"/>
              <w:rPr>
                <w:b/>
              </w:rPr>
            </w:pPr>
            <w:r w:rsidRPr="00613265">
              <w:rPr>
                <w:b/>
              </w:rPr>
              <w:t>Resources:</w:t>
            </w:r>
          </w:p>
          <w:p w:rsidR="00613265" w:rsidRPr="00613265" w:rsidRDefault="00613265" w:rsidP="00613265">
            <w:pPr>
              <w:numPr>
                <w:ilvl w:val="0"/>
                <w:numId w:val="10"/>
              </w:numPr>
              <w:spacing w:after="0" w:line="240" w:lineRule="auto"/>
              <w:rPr>
                <w:b/>
              </w:rPr>
            </w:pPr>
            <w:r w:rsidRPr="00613265">
              <w:t>None needed for module B.</w:t>
            </w:r>
          </w:p>
          <w:p w:rsidR="00613265" w:rsidRPr="00613265" w:rsidRDefault="00613265" w:rsidP="00613265">
            <w:pPr>
              <w:spacing w:after="0" w:line="240" w:lineRule="auto"/>
              <w:rPr>
                <w:b/>
              </w:rPr>
            </w:pPr>
            <w:r w:rsidRPr="00613265">
              <w:rPr>
                <w:b/>
              </w:rPr>
              <w:t>Poetry:</w:t>
            </w:r>
          </w:p>
          <w:p w:rsidR="00613265" w:rsidRPr="00613265" w:rsidRDefault="00613265" w:rsidP="00613265">
            <w:pPr>
              <w:numPr>
                <w:ilvl w:val="0"/>
                <w:numId w:val="9"/>
              </w:numPr>
              <w:spacing w:after="0" w:line="240" w:lineRule="auto"/>
            </w:pPr>
            <w:r w:rsidRPr="00613265">
              <w:t>Where? By Eleanor Roosevelt</w:t>
            </w:r>
          </w:p>
          <w:p w:rsidR="00613265" w:rsidRPr="00613265" w:rsidRDefault="00613265" w:rsidP="00613265">
            <w:pPr>
              <w:numPr>
                <w:ilvl w:val="0"/>
                <w:numId w:val="9"/>
              </w:numPr>
              <w:spacing w:after="0" w:line="240" w:lineRule="auto"/>
            </w:pPr>
            <w:r w:rsidRPr="00613265">
              <w:t>America by Samuel Francis Smith</w:t>
            </w:r>
          </w:p>
          <w:p w:rsidR="00613265" w:rsidRPr="00613265" w:rsidRDefault="00613265" w:rsidP="00613265">
            <w:pPr>
              <w:numPr>
                <w:ilvl w:val="0"/>
                <w:numId w:val="9"/>
              </w:numPr>
              <w:spacing w:after="0" w:line="240" w:lineRule="auto"/>
            </w:pPr>
            <w:r w:rsidRPr="00613265">
              <w:t xml:space="preserve">Washington, D.C. by Rebecca Kai </w:t>
            </w:r>
            <w:proofErr w:type="spellStart"/>
            <w:r w:rsidRPr="00613265">
              <w:t>Dotlich</w:t>
            </w:r>
            <w:proofErr w:type="spellEnd"/>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Standards Highlights</w:t>
            </w:r>
          </w:p>
        </w:tc>
      </w:tr>
      <w:tr w:rsidR="00613265" w:rsidRPr="00613265" w:rsidTr="00613265">
        <w:tc>
          <w:tcPr>
            <w:tcW w:w="5000" w:type="pct"/>
            <w:gridSpan w:val="8"/>
          </w:tcPr>
          <w:p w:rsidR="00613265" w:rsidRPr="00613265" w:rsidRDefault="00613265" w:rsidP="00613265">
            <w:pPr>
              <w:numPr>
                <w:ilvl w:val="0"/>
                <w:numId w:val="2"/>
              </w:numPr>
              <w:spacing w:after="0" w:line="240" w:lineRule="auto"/>
              <w:rPr>
                <w:b/>
              </w:rPr>
            </w:pPr>
            <w:r w:rsidRPr="00613265">
              <w:t>Main Idea</w:t>
            </w:r>
          </w:p>
          <w:p w:rsidR="00613265" w:rsidRPr="00613265" w:rsidRDefault="00613265" w:rsidP="00613265">
            <w:pPr>
              <w:numPr>
                <w:ilvl w:val="0"/>
                <w:numId w:val="2"/>
              </w:numPr>
              <w:spacing w:after="0" w:line="240" w:lineRule="auto"/>
              <w:rPr>
                <w:b/>
              </w:rPr>
            </w:pPr>
            <w:r w:rsidRPr="00613265">
              <w:t>Vocabulary</w:t>
            </w:r>
          </w:p>
          <w:p w:rsidR="00613265" w:rsidRPr="00613265" w:rsidRDefault="00613265" w:rsidP="00613265">
            <w:pPr>
              <w:numPr>
                <w:ilvl w:val="0"/>
                <w:numId w:val="2"/>
              </w:numPr>
              <w:spacing w:after="0" w:line="240" w:lineRule="auto"/>
              <w:rPr>
                <w:b/>
              </w:rPr>
            </w:pPr>
            <w:r w:rsidRPr="00613265">
              <w:t>Point of View</w:t>
            </w:r>
          </w:p>
          <w:p w:rsidR="00613265" w:rsidRPr="00613265" w:rsidRDefault="00613265" w:rsidP="00613265">
            <w:pPr>
              <w:numPr>
                <w:ilvl w:val="0"/>
                <w:numId w:val="2"/>
              </w:numPr>
              <w:spacing w:after="0" w:line="240" w:lineRule="auto"/>
              <w:rPr>
                <w:b/>
              </w:rPr>
            </w:pPr>
            <w:r w:rsidRPr="00613265">
              <w:t>Informational Research</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Standards (CCLS)</w:t>
            </w:r>
          </w:p>
        </w:tc>
      </w:tr>
      <w:tr w:rsidR="00613265" w:rsidRPr="00613265" w:rsidTr="00613265">
        <w:tc>
          <w:tcPr>
            <w:tcW w:w="1000" w:type="pct"/>
          </w:tcPr>
          <w:p w:rsidR="00613265" w:rsidRDefault="001E6765" w:rsidP="00613265">
            <w:pPr>
              <w:spacing w:after="0" w:line="240" w:lineRule="auto"/>
            </w:pPr>
            <w:r>
              <w:t>Reading: Informational</w:t>
            </w:r>
          </w:p>
          <w:p w:rsidR="001E6765" w:rsidRDefault="001E6765" w:rsidP="001E6765">
            <w:pPr>
              <w:pStyle w:val="ListParagraph"/>
              <w:numPr>
                <w:ilvl w:val="0"/>
                <w:numId w:val="16"/>
              </w:numPr>
              <w:spacing w:after="0" w:line="240" w:lineRule="auto"/>
            </w:pPr>
            <w:r>
              <w:t>RI.3.1, RI.3.2, RI.3.4, RI.3.5, RI.3.6, RI.3.7, RI.3.8, RI.3.9, RI.3.10</w:t>
            </w:r>
          </w:p>
          <w:p w:rsidR="001E6765" w:rsidRPr="00613265" w:rsidRDefault="001E6765" w:rsidP="001E6765">
            <w:pPr>
              <w:pStyle w:val="ListParagraph"/>
              <w:spacing w:after="0" w:line="240" w:lineRule="auto"/>
            </w:pPr>
          </w:p>
        </w:tc>
        <w:tc>
          <w:tcPr>
            <w:tcW w:w="1000" w:type="pct"/>
            <w:gridSpan w:val="2"/>
          </w:tcPr>
          <w:p w:rsidR="00613265" w:rsidRDefault="001E6765" w:rsidP="00613265">
            <w:pPr>
              <w:spacing w:after="0" w:line="240" w:lineRule="auto"/>
            </w:pPr>
            <w:r>
              <w:t>Reading: Foundational Skills</w:t>
            </w:r>
          </w:p>
          <w:p w:rsidR="001E6765" w:rsidRPr="00613265" w:rsidRDefault="001E6765" w:rsidP="001E6765">
            <w:pPr>
              <w:pStyle w:val="ListParagraph"/>
              <w:numPr>
                <w:ilvl w:val="0"/>
                <w:numId w:val="16"/>
              </w:numPr>
              <w:spacing w:after="0" w:line="240" w:lineRule="auto"/>
            </w:pPr>
            <w:r>
              <w:t>RF.3.4, RF.3.4b</w:t>
            </w:r>
          </w:p>
        </w:tc>
        <w:tc>
          <w:tcPr>
            <w:tcW w:w="1000" w:type="pct"/>
            <w:gridSpan w:val="2"/>
          </w:tcPr>
          <w:p w:rsidR="00613265" w:rsidRDefault="001E6765" w:rsidP="00613265">
            <w:pPr>
              <w:spacing w:after="0" w:line="240" w:lineRule="auto"/>
            </w:pPr>
            <w:r>
              <w:t>Writing:</w:t>
            </w:r>
          </w:p>
          <w:p w:rsidR="001E6765" w:rsidRPr="00613265" w:rsidRDefault="001E6765" w:rsidP="001E6765">
            <w:pPr>
              <w:pStyle w:val="ListParagraph"/>
              <w:numPr>
                <w:ilvl w:val="0"/>
                <w:numId w:val="16"/>
              </w:numPr>
              <w:spacing w:after="0" w:line="240" w:lineRule="auto"/>
            </w:pPr>
            <w:r>
              <w:t>W.3.1, W.3.1a-d, W.3.4, W.3.5, W.3.6, W.3.8, W.3.10</w:t>
            </w:r>
          </w:p>
        </w:tc>
        <w:tc>
          <w:tcPr>
            <w:tcW w:w="1000" w:type="pct"/>
            <w:gridSpan w:val="2"/>
          </w:tcPr>
          <w:p w:rsidR="001E6765" w:rsidRDefault="001E6765" w:rsidP="00613265">
            <w:pPr>
              <w:spacing w:after="0" w:line="240" w:lineRule="auto"/>
            </w:pPr>
            <w:r>
              <w:t>Speaking and Listening:</w:t>
            </w:r>
          </w:p>
          <w:p w:rsidR="001E6765" w:rsidRPr="00613265" w:rsidRDefault="001E6765" w:rsidP="001E6765">
            <w:pPr>
              <w:pStyle w:val="ListParagraph"/>
              <w:numPr>
                <w:ilvl w:val="0"/>
                <w:numId w:val="16"/>
              </w:numPr>
              <w:spacing w:after="0" w:line="240" w:lineRule="auto"/>
            </w:pPr>
            <w:r>
              <w:t>SL.3.1, SL.3.1a, SL.3.2, SL.3.3, SL.3.4, SL.3.5, SL.3.6</w:t>
            </w:r>
          </w:p>
        </w:tc>
        <w:tc>
          <w:tcPr>
            <w:tcW w:w="1000" w:type="pct"/>
          </w:tcPr>
          <w:p w:rsidR="00613265" w:rsidRDefault="001E6765" w:rsidP="00613265">
            <w:pPr>
              <w:spacing w:after="0" w:line="240" w:lineRule="auto"/>
            </w:pPr>
            <w:r>
              <w:t>Language:</w:t>
            </w:r>
          </w:p>
          <w:p w:rsidR="001E6765" w:rsidRPr="00613265" w:rsidRDefault="001E6765" w:rsidP="001E6765">
            <w:pPr>
              <w:pStyle w:val="ListParagraph"/>
              <w:numPr>
                <w:ilvl w:val="0"/>
                <w:numId w:val="16"/>
              </w:numPr>
              <w:spacing w:after="0" w:line="240" w:lineRule="auto"/>
            </w:pPr>
            <w:r>
              <w:t>L.3.1, L.3.1a, L.3.1f-i, L.3.2, L.3.2a, L.3.2g, L.3.3, L.3.4, L.3.4a, L.3.4d, L.3.5, L.3.5a-b, L.3.6</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GOALS</w:t>
            </w:r>
          </w:p>
        </w:tc>
      </w:tr>
      <w:tr w:rsidR="00613265" w:rsidRPr="00613265" w:rsidTr="00613265">
        <w:tc>
          <w:tcPr>
            <w:tcW w:w="5000" w:type="pct"/>
            <w:gridSpan w:val="8"/>
          </w:tcPr>
          <w:p w:rsidR="00613265" w:rsidRPr="00613265" w:rsidRDefault="00613265" w:rsidP="00613265">
            <w:pPr>
              <w:numPr>
                <w:ilvl w:val="0"/>
                <w:numId w:val="3"/>
              </w:numPr>
              <w:spacing w:after="0" w:line="240" w:lineRule="auto"/>
            </w:pPr>
            <w:r w:rsidRPr="00613265">
              <w:t>Readers will use details in the text to determine the main idea.</w:t>
            </w:r>
            <w:r w:rsidR="001E6765">
              <w:t xml:space="preserve"> (RI.3.2)</w:t>
            </w:r>
          </w:p>
          <w:p w:rsidR="00613265" w:rsidRPr="00613265" w:rsidRDefault="00613265" w:rsidP="00613265">
            <w:pPr>
              <w:numPr>
                <w:ilvl w:val="0"/>
                <w:numId w:val="3"/>
              </w:numPr>
              <w:spacing w:after="0" w:line="240" w:lineRule="auto"/>
            </w:pPr>
            <w:r w:rsidRPr="00613265">
              <w:t>Writers will examine different sources to conduct short research.</w:t>
            </w:r>
            <w:r w:rsidR="001E6765">
              <w:t xml:space="preserve"> (W.3.8)</w:t>
            </w:r>
          </w:p>
          <w:p w:rsidR="00613265" w:rsidRPr="00613265" w:rsidRDefault="00613265" w:rsidP="00613265">
            <w:pPr>
              <w:numPr>
                <w:ilvl w:val="0"/>
                <w:numId w:val="3"/>
              </w:numPr>
              <w:spacing w:after="0" w:line="240" w:lineRule="auto"/>
            </w:pPr>
            <w:r w:rsidRPr="00613265">
              <w:t>Learners will know that the process of selecting leaders, solving problems, and making decisions across governments in nations and communities around the world differs.</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Enduring Understandings:</w:t>
            </w:r>
          </w:p>
        </w:tc>
      </w:tr>
      <w:tr w:rsidR="00613265" w:rsidRPr="00613265" w:rsidTr="00613265">
        <w:tc>
          <w:tcPr>
            <w:tcW w:w="1667" w:type="pct"/>
            <w:gridSpan w:val="2"/>
          </w:tcPr>
          <w:p w:rsidR="00613265" w:rsidRPr="00613265" w:rsidRDefault="00613265" w:rsidP="00613265">
            <w:pPr>
              <w:spacing w:after="0" w:line="240" w:lineRule="auto"/>
            </w:pPr>
            <w:r w:rsidRPr="00613265">
              <w:t>Readers understand that texts contain a main idea and details to support it.</w:t>
            </w:r>
            <w:r w:rsidR="001E6765">
              <w:t xml:space="preserve"> (RI.3.2)</w:t>
            </w:r>
          </w:p>
        </w:tc>
        <w:tc>
          <w:tcPr>
            <w:tcW w:w="1667" w:type="pct"/>
            <w:gridSpan w:val="4"/>
          </w:tcPr>
          <w:p w:rsidR="00613265" w:rsidRPr="00613265" w:rsidRDefault="00613265" w:rsidP="00613265">
            <w:pPr>
              <w:spacing w:after="0" w:line="240" w:lineRule="auto"/>
            </w:pPr>
            <w:r w:rsidRPr="00613265">
              <w:t>Writers understand using different sources enhances their writing.</w:t>
            </w:r>
            <w:r w:rsidR="001E6765">
              <w:t xml:space="preserve"> (W.3.8)</w:t>
            </w:r>
          </w:p>
        </w:tc>
        <w:tc>
          <w:tcPr>
            <w:tcW w:w="1666" w:type="pct"/>
            <w:gridSpan w:val="2"/>
          </w:tcPr>
          <w:p w:rsidR="00613265" w:rsidRPr="00613265" w:rsidRDefault="00613265" w:rsidP="00613265">
            <w:pPr>
              <w:spacing w:after="0" w:line="240" w:lineRule="auto"/>
            </w:pPr>
            <w:r w:rsidRPr="00613265">
              <w:t>Learners understand that types of governments in nations around the world have different structures and varied processes.</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lastRenderedPageBreak/>
              <w:t>Essential Question(s)</w:t>
            </w:r>
          </w:p>
        </w:tc>
      </w:tr>
      <w:tr w:rsidR="00613265" w:rsidRPr="00613265" w:rsidTr="00F02639">
        <w:tc>
          <w:tcPr>
            <w:tcW w:w="5000" w:type="pct"/>
            <w:gridSpan w:val="8"/>
          </w:tcPr>
          <w:p w:rsidR="00613265" w:rsidRPr="00613265" w:rsidRDefault="00613265" w:rsidP="00F02639">
            <w:pPr>
              <w:spacing w:after="0" w:line="240" w:lineRule="auto"/>
              <w:rPr>
                <w:b/>
                <w:u w:val="single"/>
              </w:rPr>
            </w:pPr>
            <w:r w:rsidRPr="00613265">
              <w:rPr>
                <w:b/>
                <w:u w:val="single"/>
              </w:rPr>
              <w:t>Reading:</w:t>
            </w:r>
          </w:p>
          <w:p w:rsidR="00613265" w:rsidRPr="00613265" w:rsidRDefault="00613265" w:rsidP="00F02639">
            <w:pPr>
              <w:numPr>
                <w:ilvl w:val="0"/>
                <w:numId w:val="4"/>
              </w:numPr>
              <w:spacing w:after="0" w:line="240" w:lineRule="auto"/>
            </w:pPr>
            <w:r w:rsidRPr="00613265">
              <w:t>What is the main idea?</w:t>
            </w:r>
            <w:r w:rsidR="001E6765">
              <w:t xml:space="preserve"> (RI.3.2)</w:t>
            </w:r>
          </w:p>
          <w:p w:rsidR="00613265" w:rsidRPr="00613265" w:rsidRDefault="00613265" w:rsidP="00F02639">
            <w:pPr>
              <w:spacing w:after="0" w:line="240" w:lineRule="auto"/>
              <w:rPr>
                <w:b/>
                <w:u w:val="single"/>
              </w:rPr>
            </w:pPr>
            <w:r w:rsidRPr="00613265">
              <w:rPr>
                <w:b/>
                <w:u w:val="single"/>
              </w:rPr>
              <w:t>Writing:</w:t>
            </w:r>
          </w:p>
          <w:p w:rsidR="00613265" w:rsidRPr="00613265" w:rsidRDefault="00613265" w:rsidP="00F02639">
            <w:pPr>
              <w:numPr>
                <w:ilvl w:val="0"/>
                <w:numId w:val="4"/>
              </w:numPr>
              <w:spacing w:after="0" w:line="240" w:lineRule="auto"/>
            </w:pPr>
            <w:r w:rsidRPr="00613265">
              <w:t>How do writers enhance their writing through multiple sources?</w:t>
            </w:r>
            <w:r w:rsidR="001E6765">
              <w:t xml:space="preserve"> (W.3.8)</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Big Idea and Content Connection</w:t>
            </w:r>
          </w:p>
        </w:tc>
      </w:tr>
      <w:tr w:rsidR="00613265" w:rsidRPr="00613265" w:rsidTr="00613265">
        <w:tc>
          <w:tcPr>
            <w:tcW w:w="5000" w:type="pct"/>
            <w:gridSpan w:val="8"/>
          </w:tcPr>
          <w:p w:rsidR="00613265" w:rsidRPr="00613265" w:rsidRDefault="00613265" w:rsidP="00613265">
            <w:pPr>
              <w:spacing w:after="0" w:line="240" w:lineRule="auto"/>
              <w:rPr>
                <w:b/>
              </w:rPr>
            </w:pPr>
            <w:r w:rsidRPr="00613265">
              <w:t xml:space="preserve"> </w:t>
            </w:r>
            <w:r w:rsidRPr="00613265">
              <w:rPr>
                <w:b/>
              </w:rPr>
              <w:t>Governments</w:t>
            </w:r>
          </w:p>
          <w:p w:rsidR="00613265" w:rsidRPr="00613265" w:rsidRDefault="00613265" w:rsidP="00613265">
            <w:pPr>
              <w:spacing w:after="0" w:line="240" w:lineRule="auto"/>
              <w:rPr>
                <w:b/>
              </w:rPr>
            </w:pPr>
            <w:r w:rsidRPr="00613265">
              <w:rPr>
                <w:b/>
              </w:rPr>
              <w:t>Social Studies Content Connection:</w:t>
            </w:r>
          </w:p>
          <w:p w:rsidR="00613265" w:rsidRPr="00613265" w:rsidRDefault="00613265" w:rsidP="001E6765">
            <w:pPr>
              <w:pStyle w:val="ListParagraph"/>
              <w:numPr>
                <w:ilvl w:val="0"/>
                <w:numId w:val="4"/>
              </w:numPr>
              <w:spacing w:after="0" w:line="240" w:lineRule="auto"/>
            </w:pPr>
            <w:r w:rsidRPr="001E6765">
              <w:rPr>
                <w:b/>
              </w:rPr>
              <w:t>3.4</w:t>
            </w:r>
            <w:proofErr w:type="gramStart"/>
            <w:r w:rsidRPr="001E6765">
              <w:rPr>
                <w:b/>
              </w:rPr>
              <w:t>.b</w:t>
            </w:r>
            <w:proofErr w:type="gramEnd"/>
            <w:r w:rsidRPr="001E6765">
              <w:rPr>
                <w:b/>
              </w:rPr>
              <w:t xml:space="preserve">   </w:t>
            </w:r>
            <w:r w:rsidRPr="00613265">
              <w:t>The processes of selecting leaders, solving problems, and making decisions differ across governments in nations and communities around the world.</w:t>
            </w:r>
          </w:p>
          <w:p w:rsidR="00613265" w:rsidRPr="00613265" w:rsidRDefault="00613265" w:rsidP="001E6765">
            <w:pPr>
              <w:pStyle w:val="ListParagraph"/>
              <w:numPr>
                <w:ilvl w:val="0"/>
                <w:numId w:val="4"/>
              </w:numPr>
              <w:spacing w:after="0" w:line="240" w:lineRule="auto"/>
            </w:pPr>
            <w:r w:rsidRPr="001E6765">
              <w:rPr>
                <w:b/>
              </w:rPr>
              <w:t>3.6.</w:t>
            </w:r>
            <w:proofErr w:type="spellStart"/>
            <w:r w:rsidRPr="001E6765">
              <w:rPr>
                <w:b/>
              </w:rPr>
              <w:t>a</w:t>
            </w:r>
            <w:proofErr w:type="spellEnd"/>
            <w:r w:rsidRPr="001E6765">
              <w:rPr>
                <w:b/>
              </w:rPr>
              <w:t xml:space="preserve">   </w:t>
            </w:r>
            <w:r w:rsidRPr="00613265">
              <w:t>The world is interconnected, and it is important to consider different cultural perspectives before proposing solutions to local, state, national, and global challenges.</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Writing TYPE/Genre</w:t>
            </w:r>
          </w:p>
        </w:tc>
      </w:tr>
      <w:tr w:rsidR="00613265" w:rsidRPr="00613265" w:rsidTr="00613265">
        <w:tc>
          <w:tcPr>
            <w:tcW w:w="5000" w:type="pct"/>
            <w:gridSpan w:val="8"/>
          </w:tcPr>
          <w:p w:rsidR="00613265" w:rsidRPr="00613265" w:rsidRDefault="00613265" w:rsidP="00613265">
            <w:pPr>
              <w:spacing w:after="0" w:line="240" w:lineRule="auto"/>
              <w:rPr>
                <w:b/>
              </w:rPr>
            </w:pPr>
            <w:r w:rsidRPr="00613265">
              <w:rPr>
                <w:b/>
              </w:rPr>
              <w:t>Opinion:</w:t>
            </w:r>
          </w:p>
          <w:p w:rsidR="00613265" w:rsidRPr="00613265" w:rsidRDefault="00613265" w:rsidP="00613265">
            <w:pPr>
              <w:numPr>
                <w:ilvl w:val="0"/>
                <w:numId w:val="4"/>
              </w:numPr>
              <w:spacing w:after="0" w:line="240" w:lineRule="auto"/>
            </w:pPr>
            <w:r w:rsidRPr="00613265">
              <w:t>Students will research and take notes on how our government works.  Students will use their research to form an opinion about why our government works well, and will then create a presentation including their findings and their opinions.</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Target Standard(s): W.3.1</w:t>
            </w:r>
          </w:p>
        </w:tc>
      </w:tr>
      <w:tr w:rsidR="00613265" w:rsidRPr="00613265" w:rsidTr="00F02639">
        <w:tc>
          <w:tcPr>
            <w:tcW w:w="5000" w:type="pct"/>
            <w:gridSpan w:val="8"/>
            <w:shd w:val="clear" w:color="auto" w:fill="FFFFFF"/>
          </w:tcPr>
          <w:p w:rsidR="00613265" w:rsidRPr="00613265" w:rsidRDefault="00613265" w:rsidP="00F02639">
            <w:pPr>
              <w:spacing w:after="0" w:line="240" w:lineRule="auto"/>
            </w:pPr>
            <w:r w:rsidRPr="00613265">
              <w:t xml:space="preserve">Write opinion pieces on familiar topics or texts, supporting a point of view with reasons.  </w:t>
            </w:r>
          </w:p>
          <w:p w:rsidR="00613265" w:rsidRPr="00613265" w:rsidRDefault="00613265" w:rsidP="00F02639">
            <w:pPr>
              <w:numPr>
                <w:ilvl w:val="0"/>
                <w:numId w:val="11"/>
              </w:numPr>
              <w:spacing w:after="0" w:line="240" w:lineRule="auto"/>
            </w:pPr>
            <w:r w:rsidRPr="00613265">
              <w:t>Introduce the topic or book they are writing about, state an opinion, and create an organizational structure that lists reasons.</w:t>
            </w:r>
          </w:p>
          <w:p w:rsidR="00613265" w:rsidRPr="00613265" w:rsidRDefault="00613265" w:rsidP="00F02639">
            <w:pPr>
              <w:numPr>
                <w:ilvl w:val="0"/>
                <w:numId w:val="11"/>
              </w:numPr>
              <w:spacing w:after="0" w:line="240" w:lineRule="auto"/>
            </w:pPr>
            <w:r w:rsidRPr="00613265">
              <w:t>Provide reasons that support the opinion.</w:t>
            </w:r>
          </w:p>
          <w:p w:rsidR="00613265" w:rsidRPr="00613265" w:rsidRDefault="00613265" w:rsidP="00F02639">
            <w:pPr>
              <w:numPr>
                <w:ilvl w:val="0"/>
                <w:numId w:val="11"/>
              </w:numPr>
              <w:spacing w:after="0" w:line="240" w:lineRule="auto"/>
            </w:pPr>
            <w:r w:rsidRPr="00613265">
              <w:t>Use linking words and phrases (e.g., because, therefore, since, for example) to connect opinion and reasons.</w:t>
            </w:r>
          </w:p>
          <w:p w:rsidR="00613265" w:rsidRPr="00613265" w:rsidRDefault="00613265" w:rsidP="00F02639">
            <w:pPr>
              <w:numPr>
                <w:ilvl w:val="0"/>
                <w:numId w:val="11"/>
              </w:numPr>
              <w:spacing w:after="0" w:line="240" w:lineRule="auto"/>
            </w:pPr>
            <w:r w:rsidRPr="00613265">
              <w:t>Provide a concluding statement or section.</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sidRPr="00613265">
              <w:rPr>
                <w:b/>
              </w:rPr>
              <w:t>Sample Writing Activities</w:t>
            </w:r>
          </w:p>
        </w:tc>
      </w:tr>
      <w:tr w:rsidR="00613265" w:rsidRPr="00613265" w:rsidTr="00613265">
        <w:tc>
          <w:tcPr>
            <w:tcW w:w="5000" w:type="pct"/>
            <w:gridSpan w:val="8"/>
          </w:tcPr>
          <w:p w:rsidR="00613265" w:rsidRPr="00613265" w:rsidRDefault="00613265" w:rsidP="00613265">
            <w:pPr>
              <w:numPr>
                <w:ilvl w:val="0"/>
                <w:numId w:val="12"/>
              </w:numPr>
              <w:spacing w:after="0" w:line="240" w:lineRule="auto"/>
            </w:pPr>
            <w:r w:rsidRPr="00613265">
              <w:t xml:space="preserve">Students will read What Is Government? </w:t>
            </w:r>
            <w:proofErr w:type="gramStart"/>
            <w:r w:rsidRPr="00613265">
              <w:t>and</w:t>
            </w:r>
            <w:proofErr w:type="gramEnd"/>
            <w:r w:rsidRPr="00613265">
              <w:t xml:space="preserve"> Who Really Created Democracy? in order to take detailed notes about:</w:t>
            </w:r>
          </w:p>
          <w:p w:rsidR="00613265" w:rsidRPr="00613265" w:rsidRDefault="00613265" w:rsidP="00613265">
            <w:pPr>
              <w:spacing w:after="0" w:line="240" w:lineRule="auto"/>
              <w:ind w:left="720"/>
            </w:pPr>
            <w:r w:rsidRPr="00613265">
              <w:t>-government types</w:t>
            </w:r>
          </w:p>
          <w:p w:rsidR="00613265" w:rsidRPr="00613265" w:rsidRDefault="00613265" w:rsidP="00613265">
            <w:pPr>
              <w:spacing w:after="0" w:line="240" w:lineRule="auto"/>
              <w:ind w:left="720"/>
            </w:pPr>
            <w:r w:rsidRPr="00613265">
              <w:t>-how leaders are chosen</w:t>
            </w:r>
          </w:p>
          <w:p w:rsidR="00613265" w:rsidRPr="00613265" w:rsidRDefault="00613265" w:rsidP="00613265">
            <w:pPr>
              <w:spacing w:after="0" w:line="240" w:lineRule="auto"/>
              <w:ind w:left="720"/>
            </w:pPr>
            <w:r w:rsidRPr="00613265">
              <w:t>-how decisions are made</w:t>
            </w:r>
          </w:p>
          <w:p w:rsidR="00613265" w:rsidRPr="00613265" w:rsidRDefault="00613265" w:rsidP="00613265">
            <w:pPr>
              <w:spacing w:after="0" w:line="240" w:lineRule="auto"/>
              <w:ind w:left="720"/>
            </w:pPr>
            <w:r w:rsidRPr="00613265">
              <w:t>-where the power lies</w:t>
            </w:r>
          </w:p>
          <w:p w:rsidR="00613265" w:rsidRPr="00613265" w:rsidRDefault="00613265" w:rsidP="00613265">
            <w:pPr>
              <w:spacing w:after="0" w:line="240" w:lineRule="auto"/>
              <w:ind w:left="720"/>
            </w:pPr>
            <w:r w:rsidRPr="00613265">
              <w:t>-how individual views are considered</w:t>
            </w:r>
          </w:p>
          <w:p w:rsidR="00613265" w:rsidRPr="00613265" w:rsidRDefault="00613265" w:rsidP="00613265">
            <w:pPr>
              <w:spacing w:after="0" w:line="240" w:lineRule="auto"/>
              <w:ind w:left="720"/>
            </w:pPr>
            <w:r w:rsidRPr="00613265">
              <w:t>-how the government functions</w:t>
            </w:r>
          </w:p>
          <w:p w:rsidR="00613265" w:rsidRPr="00613265" w:rsidRDefault="00613265" w:rsidP="00613265">
            <w:pPr>
              <w:spacing w:after="0" w:line="240" w:lineRule="auto"/>
              <w:ind w:left="720"/>
            </w:pPr>
            <w:r w:rsidRPr="00613265">
              <w:t>-how rules/laws are enforced</w:t>
            </w:r>
          </w:p>
          <w:p w:rsidR="00613265" w:rsidRPr="00613265" w:rsidRDefault="00613265" w:rsidP="00613265">
            <w:pPr>
              <w:spacing w:after="0" w:line="240" w:lineRule="auto"/>
              <w:ind w:left="720"/>
            </w:pPr>
            <w:r w:rsidRPr="00613265">
              <w:t>-citizenship/rights/responsibilities/freedoms</w:t>
            </w:r>
          </w:p>
          <w:p w:rsidR="00613265" w:rsidRPr="00613265" w:rsidRDefault="00613265" w:rsidP="00613265">
            <w:pPr>
              <w:spacing w:after="0" w:line="240" w:lineRule="auto"/>
            </w:pPr>
            <w:r w:rsidRPr="0061326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0"/>
            </w:tblGrid>
            <w:tr w:rsidR="00613265" w:rsidRPr="00613265" w:rsidTr="00613265">
              <w:tc>
                <w:tcPr>
                  <w:tcW w:w="5000" w:type="pct"/>
                </w:tcPr>
                <w:p w:rsidR="00613265" w:rsidRPr="00613265" w:rsidRDefault="00613265" w:rsidP="00613265">
                  <w:pPr>
                    <w:spacing w:after="0" w:line="240" w:lineRule="auto"/>
                    <w:jc w:val="center"/>
                  </w:pPr>
                  <w:r w:rsidRPr="00613265">
                    <w:t xml:space="preserve">Subject </w:t>
                  </w:r>
                </w:p>
              </w:tc>
            </w:tr>
            <w:tr w:rsidR="00613265" w:rsidRPr="00613265" w:rsidTr="00613265">
              <w:tc>
                <w:tcPr>
                  <w:tcW w:w="5000" w:type="pct"/>
                </w:tcPr>
                <w:p w:rsidR="00613265" w:rsidRPr="00613265" w:rsidRDefault="00613265" w:rsidP="00613265">
                  <w:pPr>
                    <w:spacing w:after="0" w:line="240" w:lineRule="auto"/>
                    <w:jc w:val="center"/>
                  </w:pPr>
                  <w:r w:rsidRPr="00613265">
                    <w:t>Main Idea</w:t>
                  </w:r>
                </w:p>
              </w:tc>
            </w:tr>
            <w:tr w:rsidR="00613265" w:rsidRPr="00613265" w:rsidTr="00613265">
              <w:tc>
                <w:tcPr>
                  <w:tcW w:w="5000" w:type="pct"/>
                </w:tcPr>
                <w:p w:rsidR="00613265" w:rsidRPr="00613265" w:rsidRDefault="00613265" w:rsidP="00613265">
                  <w:pPr>
                    <w:spacing w:after="0" w:line="240" w:lineRule="auto"/>
                  </w:pPr>
                  <w:r w:rsidRPr="00613265">
                    <w:t>Detail 1:</w:t>
                  </w:r>
                </w:p>
              </w:tc>
            </w:tr>
            <w:tr w:rsidR="00613265" w:rsidRPr="00613265" w:rsidTr="00613265">
              <w:tc>
                <w:tcPr>
                  <w:tcW w:w="5000" w:type="pct"/>
                </w:tcPr>
                <w:p w:rsidR="00613265" w:rsidRPr="00613265" w:rsidRDefault="00613265" w:rsidP="00613265">
                  <w:pPr>
                    <w:spacing w:after="0" w:line="240" w:lineRule="auto"/>
                  </w:pPr>
                  <w:r w:rsidRPr="00613265">
                    <w:lastRenderedPageBreak/>
                    <w:t>Detail 2:</w:t>
                  </w:r>
                </w:p>
              </w:tc>
            </w:tr>
            <w:tr w:rsidR="00613265" w:rsidRPr="00613265" w:rsidTr="00613265">
              <w:tc>
                <w:tcPr>
                  <w:tcW w:w="5000" w:type="pct"/>
                </w:tcPr>
                <w:p w:rsidR="00613265" w:rsidRPr="00613265" w:rsidRDefault="00613265" w:rsidP="00613265">
                  <w:pPr>
                    <w:spacing w:after="0" w:line="240" w:lineRule="auto"/>
                  </w:pPr>
                  <w:r w:rsidRPr="00613265">
                    <w:t>Detail 3:</w:t>
                  </w:r>
                </w:p>
              </w:tc>
            </w:tr>
            <w:tr w:rsidR="00613265" w:rsidRPr="00613265" w:rsidTr="00613265">
              <w:tc>
                <w:tcPr>
                  <w:tcW w:w="5000" w:type="pct"/>
                </w:tcPr>
                <w:p w:rsidR="00613265" w:rsidRPr="00613265" w:rsidRDefault="00613265" w:rsidP="00613265">
                  <w:pPr>
                    <w:spacing w:after="0" w:line="240" w:lineRule="auto"/>
                  </w:pPr>
                  <w:r w:rsidRPr="00613265">
                    <w:t>Summary :</w:t>
                  </w:r>
                </w:p>
              </w:tc>
            </w:tr>
          </w:tbl>
          <w:p w:rsidR="00613265" w:rsidRPr="00613265" w:rsidRDefault="00613265" w:rsidP="00613265">
            <w:pPr>
              <w:numPr>
                <w:ilvl w:val="0"/>
                <w:numId w:val="12"/>
              </w:numPr>
              <w:spacing w:after="0" w:line="240" w:lineRule="auto"/>
            </w:pPr>
            <w:r w:rsidRPr="00613265">
              <w:t>Students will do a close read of A More Perfect Union, taking note of the problems the delegates encountered as they began the process of creating the Constitution.  Students will explain how the delegates resolved these problems.</w:t>
            </w:r>
          </w:p>
          <w:p w:rsidR="00613265" w:rsidRPr="00613265" w:rsidRDefault="00613265" w:rsidP="00613265">
            <w:pPr>
              <w:numPr>
                <w:ilvl w:val="0"/>
                <w:numId w:val="12"/>
              </w:numPr>
              <w:spacing w:after="0" w:line="240" w:lineRule="auto"/>
            </w:pPr>
            <w:r w:rsidRPr="00613265">
              <w:t>Students will express their opinions on the information presented in this unit.  Students will consider forms of government, individual rights, responsibilities, freedoms and governmental processes for how decisions are made in writing to support their opinion.</w:t>
            </w:r>
          </w:p>
        </w:tc>
      </w:tr>
      <w:tr w:rsidR="00613265" w:rsidRPr="00613265" w:rsidTr="000B349E">
        <w:tc>
          <w:tcPr>
            <w:tcW w:w="5000" w:type="pct"/>
            <w:gridSpan w:val="8"/>
            <w:shd w:val="clear" w:color="auto" w:fill="8DB3E2" w:themeFill="text2" w:themeFillTint="66"/>
          </w:tcPr>
          <w:p w:rsidR="00613265" w:rsidRPr="00613265" w:rsidRDefault="00613265" w:rsidP="00946AE1">
            <w:pPr>
              <w:spacing w:after="0" w:line="240" w:lineRule="auto"/>
              <w:jc w:val="center"/>
              <w:rPr>
                <w:b/>
              </w:rPr>
            </w:pPr>
            <w:r>
              <w:rPr>
                <w:b/>
              </w:rPr>
              <w:lastRenderedPageBreak/>
              <w:t>End of Unit Exam: Standards Focus</w:t>
            </w:r>
            <w:bookmarkStart w:id="0" w:name="_GoBack"/>
            <w:bookmarkEnd w:id="0"/>
          </w:p>
        </w:tc>
      </w:tr>
      <w:tr w:rsidR="00613265" w:rsidRPr="00DB5FFA" w:rsidTr="00613265">
        <w:tc>
          <w:tcPr>
            <w:tcW w:w="1667" w:type="pct"/>
            <w:gridSpan w:val="2"/>
          </w:tcPr>
          <w:p w:rsidR="00613265" w:rsidRPr="00DB5FFA" w:rsidRDefault="001E6765" w:rsidP="00613265">
            <w:pPr>
              <w:spacing w:after="0" w:line="240" w:lineRule="auto"/>
              <w:rPr>
                <w:rFonts w:asciiTheme="minorHAnsi" w:hAnsiTheme="minorHAnsi"/>
              </w:rPr>
            </w:pPr>
            <w:r w:rsidRPr="00DB5FFA">
              <w:rPr>
                <w:rFonts w:asciiTheme="minorHAnsi" w:hAnsiTheme="minorHAnsi"/>
              </w:rPr>
              <w:t>Comprehension Portion of Exam:</w:t>
            </w:r>
          </w:p>
          <w:p w:rsidR="001E6765" w:rsidRPr="00DB5FFA" w:rsidRDefault="001E6765" w:rsidP="00613265">
            <w:pPr>
              <w:spacing w:after="0" w:line="240" w:lineRule="auto"/>
              <w:rPr>
                <w:rFonts w:asciiTheme="minorHAnsi" w:hAnsiTheme="minorHAnsi"/>
              </w:rPr>
            </w:pPr>
            <w:r w:rsidRPr="00DB5FFA">
              <w:rPr>
                <w:rFonts w:asciiTheme="minorHAnsi" w:hAnsiTheme="minorHAnsi"/>
              </w:rPr>
              <w:t>First Passage:</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Informational Text 1.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Ask and answer questions to demonstrate understanding of a text, referring explicitly to the text as the basis for the answers.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Bd"/>
              </w:rPr>
              <w:t>Informational Text 2.</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Determine the main idea of a text; recount the key details and explain how they support the main idea.</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Informational Text 3.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Describe the relationship between a series of historical events, scientific ideas or concepts, or steps in technical procedures in a text, using language that pertains to time, sequence, and cause/effect.</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Roman"/>
              </w:rPr>
            </w:pP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Second Passage:</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Literature 1.</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Ask and answer questions to demonstrate understanding of a text, referring explicitly to the text as the basis for the answers.</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Literature 3.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Describe characters in a story (e.g., their traits, motivations, or feelings) and explain how their actions contribute to the sequence of events.</w:t>
            </w:r>
          </w:p>
        </w:tc>
        <w:tc>
          <w:tcPr>
            <w:tcW w:w="1667" w:type="pct"/>
            <w:gridSpan w:val="4"/>
          </w:tcPr>
          <w:p w:rsidR="00613265" w:rsidRPr="00DB5FFA" w:rsidRDefault="001E6765" w:rsidP="00613265">
            <w:pPr>
              <w:spacing w:after="0" w:line="240" w:lineRule="auto"/>
              <w:rPr>
                <w:rFonts w:asciiTheme="minorHAnsi" w:hAnsiTheme="minorHAnsi"/>
              </w:rPr>
            </w:pPr>
            <w:r w:rsidRPr="00DB5FFA">
              <w:rPr>
                <w:rFonts w:asciiTheme="minorHAnsi" w:hAnsiTheme="minorHAnsi"/>
              </w:rPr>
              <w:t>Vocabulary Portion of Exam:</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Informational Text 4.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Determine the meaning of general academic and domain-specific words and phrases in a text relevant to a </w:t>
            </w:r>
            <w:r w:rsidRPr="00DB5FFA">
              <w:rPr>
                <w:rFonts w:asciiTheme="minorHAnsi" w:eastAsiaTheme="minorHAnsi" w:hAnsiTheme="minorHAnsi" w:cs="HelveticaNeueLTPro-It"/>
                <w:i/>
                <w:iCs/>
              </w:rPr>
              <w:t xml:space="preserve">grade 3 </w:t>
            </w:r>
            <w:proofErr w:type="gramStart"/>
            <w:r w:rsidRPr="00DB5FFA">
              <w:rPr>
                <w:rFonts w:asciiTheme="minorHAnsi" w:eastAsiaTheme="minorHAnsi" w:hAnsiTheme="minorHAnsi" w:cs="HelveticaNeueLTPro-It"/>
                <w:i/>
                <w:iCs/>
              </w:rPr>
              <w:t>topic</w:t>
            </w:r>
            <w:proofErr w:type="gramEnd"/>
            <w:r w:rsidRPr="00DB5FFA">
              <w:rPr>
                <w:rFonts w:asciiTheme="minorHAnsi" w:eastAsiaTheme="minorHAnsi" w:hAnsiTheme="minorHAnsi" w:cs="HelveticaNeueLTPro-It"/>
                <w:i/>
                <w:iCs/>
              </w:rPr>
              <w:t xml:space="preserve"> or subject area.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Language 4.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Determine or clarify the meaning of unknown and multiple-meaning words and phrases based on </w:t>
            </w:r>
            <w:r w:rsidRPr="00DB5FFA">
              <w:rPr>
                <w:rFonts w:asciiTheme="minorHAnsi" w:eastAsiaTheme="minorHAnsi" w:hAnsiTheme="minorHAnsi" w:cs="HelveticaNeueLTPro-It"/>
                <w:i/>
                <w:iCs/>
              </w:rPr>
              <w:t>grade 3 reading and content,</w:t>
            </w:r>
            <w:r w:rsidRPr="00DB5FFA">
              <w:rPr>
                <w:rFonts w:asciiTheme="minorHAnsi" w:eastAsiaTheme="minorHAnsi" w:hAnsiTheme="minorHAnsi" w:cs="HelveticaNeueLTPro-Roman"/>
              </w:rPr>
              <w:t xml:space="preserve"> choosing flexibly from an array of strategies.</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Language 5.a.</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Distinguish the literal and nonliteral meanings of words and phrases in context (e.g., </w:t>
            </w:r>
            <w:r w:rsidRPr="00DB5FFA">
              <w:rPr>
                <w:rFonts w:asciiTheme="minorHAnsi" w:eastAsiaTheme="minorHAnsi" w:hAnsiTheme="minorHAnsi" w:cs="HelveticaNeueLTPro-It"/>
                <w:i/>
                <w:iCs/>
              </w:rPr>
              <w:t>take steps</w:t>
            </w:r>
            <w:r w:rsidRPr="00DB5FFA">
              <w:rPr>
                <w:rFonts w:asciiTheme="minorHAnsi" w:eastAsiaTheme="minorHAnsi" w:hAnsiTheme="minorHAnsi" w:cs="HelveticaNeueLTPro-Roman"/>
              </w:rPr>
              <w:t>).</w:t>
            </w:r>
          </w:p>
        </w:tc>
        <w:tc>
          <w:tcPr>
            <w:tcW w:w="1667" w:type="pct"/>
            <w:gridSpan w:val="2"/>
          </w:tcPr>
          <w:p w:rsidR="00613265" w:rsidRPr="00DB5FFA" w:rsidRDefault="001E6765" w:rsidP="00613265">
            <w:pPr>
              <w:spacing w:after="0" w:line="240" w:lineRule="auto"/>
              <w:rPr>
                <w:rFonts w:asciiTheme="minorHAnsi" w:hAnsiTheme="minorHAnsi"/>
              </w:rPr>
            </w:pPr>
            <w:r w:rsidRPr="00DB5FFA">
              <w:rPr>
                <w:rFonts w:asciiTheme="minorHAnsi" w:hAnsiTheme="minorHAnsi"/>
              </w:rPr>
              <w:t>Writing Portion of Exam:</w:t>
            </w:r>
          </w:p>
          <w:p w:rsidR="001E6765" w:rsidRPr="00DB5FFA" w:rsidRDefault="001E6765" w:rsidP="00613265">
            <w:pPr>
              <w:spacing w:after="0" w:line="240" w:lineRule="auto"/>
              <w:rPr>
                <w:rFonts w:asciiTheme="minorHAnsi" w:hAnsiTheme="minorHAnsi"/>
              </w:rPr>
            </w:pPr>
            <w:r w:rsidRPr="00DB5FFA">
              <w:rPr>
                <w:rFonts w:asciiTheme="minorHAnsi" w:hAnsiTheme="minorHAnsi"/>
              </w:rPr>
              <w:t>Constructed Response #1:</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Informational Text 1.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Ask and answer questions to demonstrate understanding of a text, referring explicitly to the text as the basis for the answers.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Writing 1.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Write opinion pieces on topics or texts, supporting a point of view with reasons.</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Roman"/>
              </w:rPr>
            </w:pP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Constructed Response #2:</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Writing 3.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Write narratives to develop real or imagined experiences or events using effective technique, descriptive details, and clear event sequences.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8.</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Recall information from experiences or gather information from print and digital sources; take brief notes on sources and sort evidence into provided categories.</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Roman"/>
              </w:rPr>
            </w:pP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Extended Response:</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Writing 1.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Write opinion pieces on topics or texts, supporting a point of view with reasons.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1.a.</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Introduce the topic or text they are writing </w:t>
            </w:r>
            <w:r w:rsidRPr="00DB5FFA">
              <w:rPr>
                <w:rFonts w:asciiTheme="minorHAnsi" w:eastAsiaTheme="minorHAnsi" w:hAnsiTheme="minorHAnsi" w:cs="HelveticaNeueLTPro-Roman"/>
              </w:rPr>
              <w:lastRenderedPageBreak/>
              <w:t>about, state an opinion, and create an organizational structure that lists reasons.</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1.b.</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Provide reasons that support the opinion.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1.c.</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Roman"/>
              </w:rPr>
              <w:t>Use linking words</w:t>
            </w:r>
            <w:r w:rsidRPr="00DB5FFA">
              <w:rPr>
                <w:rFonts w:asciiTheme="minorHAnsi" w:eastAsiaTheme="minorHAnsi" w:hAnsiTheme="minorHAnsi" w:cs="HelveticaNeueLTPro-Bd"/>
              </w:rPr>
              <w:t xml:space="preserve"> </w:t>
            </w:r>
            <w:r w:rsidRPr="00DB5FFA">
              <w:rPr>
                <w:rFonts w:asciiTheme="minorHAnsi" w:eastAsiaTheme="minorHAnsi" w:hAnsiTheme="minorHAnsi" w:cs="HelveticaNeueLTPro-Roman"/>
              </w:rPr>
              <w:t xml:space="preserve">and phrases (e.g., </w:t>
            </w:r>
            <w:r w:rsidRPr="00DB5FFA">
              <w:rPr>
                <w:rFonts w:asciiTheme="minorHAnsi" w:eastAsiaTheme="minorHAnsi" w:hAnsiTheme="minorHAnsi" w:cs="HelveticaNeueLTPro-It"/>
                <w:i/>
                <w:iCs/>
              </w:rPr>
              <w:t>because, therefore, since, for example</w:t>
            </w:r>
            <w:r w:rsidRPr="00DB5FFA">
              <w:rPr>
                <w:rFonts w:asciiTheme="minorHAnsi" w:eastAsiaTheme="minorHAnsi" w:hAnsiTheme="minorHAnsi" w:cs="HelveticaNeueLTPro-Roman"/>
              </w:rPr>
              <w:t xml:space="preserve">) to connect opinion and reasons.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Writing 1.d.</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Provide a concluding statement or section.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Language 1.</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Demonstrate command of the conventions of </w:t>
            </w:r>
            <w:proofErr w:type="gramStart"/>
            <w:r w:rsidRPr="00DB5FFA">
              <w:rPr>
                <w:rFonts w:asciiTheme="minorHAnsi" w:eastAsiaTheme="minorHAnsi" w:hAnsiTheme="minorHAnsi" w:cs="HelveticaNeueLTPro-Roman"/>
              </w:rPr>
              <w:t>standard</w:t>
            </w:r>
            <w:proofErr w:type="gramEnd"/>
            <w:r w:rsidRPr="00DB5FFA">
              <w:rPr>
                <w:rFonts w:asciiTheme="minorHAnsi" w:eastAsiaTheme="minorHAnsi" w:hAnsiTheme="minorHAnsi" w:cs="HelveticaNeueLTPro-Roman"/>
              </w:rPr>
              <w:t xml:space="preserve"> English grammar and usage when writing or speaking. </w:t>
            </w:r>
          </w:p>
          <w:p w:rsidR="001E6765" w:rsidRPr="00DB5FFA" w:rsidRDefault="001E6765" w:rsidP="001E6765">
            <w:pPr>
              <w:autoSpaceDE w:val="0"/>
              <w:autoSpaceDN w:val="0"/>
              <w:adjustRightInd w:val="0"/>
              <w:spacing w:after="0" w:line="240" w:lineRule="auto"/>
              <w:rPr>
                <w:rFonts w:asciiTheme="minorHAnsi" w:eastAsiaTheme="minorHAnsi" w:hAnsiTheme="minorHAnsi" w:cs="HelveticaNeueLTPro-Bd"/>
              </w:rPr>
            </w:pPr>
            <w:r w:rsidRPr="00DB5FFA">
              <w:rPr>
                <w:rFonts w:asciiTheme="minorHAnsi" w:eastAsiaTheme="minorHAnsi" w:hAnsiTheme="minorHAnsi" w:cs="HelveticaNeueLTPro-Bd"/>
              </w:rPr>
              <w:t xml:space="preserve">Language 2. </w:t>
            </w:r>
          </w:p>
          <w:p w:rsidR="001E6765" w:rsidRPr="00DB5FFA" w:rsidRDefault="001E6765" w:rsidP="001E6765">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DB5FFA">
              <w:rPr>
                <w:rFonts w:asciiTheme="minorHAnsi" w:eastAsiaTheme="minorHAnsi" w:hAnsiTheme="minorHAnsi" w:cs="HelveticaNeueLTPro-Roman"/>
              </w:rPr>
              <w:t xml:space="preserve">Demonstrate command of the conventions of </w:t>
            </w:r>
            <w:proofErr w:type="gramStart"/>
            <w:r w:rsidRPr="00DB5FFA">
              <w:rPr>
                <w:rFonts w:asciiTheme="minorHAnsi" w:eastAsiaTheme="minorHAnsi" w:hAnsiTheme="minorHAnsi" w:cs="HelveticaNeueLTPro-Roman"/>
              </w:rPr>
              <w:t>standard</w:t>
            </w:r>
            <w:proofErr w:type="gramEnd"/>
            <w:r w:rsidRPr="00DB5FFA">
              <w:rPr>
                <w:rFonts w:asciiTheme="minorHAnsi" w:eastAsiaTheme="minorHAnsi" w:hAnsiTheme="minorHAnsi" w:cs="HelveticaNeueLTPro-Roman"/>
              </w:rPr>
              <w:t xml:space="preserve"> English capitalization, punctuation, and spelling when writing.</w:t>
            </w:r>
          </w:p>
        </w:tc>
      </w:tr>
    </w:tbl>
    <w:p w:rsidR="00613265" w:rsidRPr="00DB5FFA" w:rsidRDefault="00613265">
      <w:pPr>
        <w:rPr>
          <w:rFonts w:asciiTheme="minorHAnsi" w:hAnsiTheme="minorHAnsi"/>
        </w:rPr>
      </w:pPr>
    </w:p>
    <w:sectPr w:rsidR="00613265" w:rsidRPr="00DB5FFA" w:rsidSect="00613265">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167" w:rsidRDefault="00C76167" w:rsidP="00946AE1">
      <w:pPr>
        <w:spacing w:after="0" w:line="240" w:lineRule="auto"/>
      </w:pPr>
      <w:r>
        <w:separator/>
      </w:r>
    </w:p>
  </w:endnote>
  <w:endnote w:type="continuationSeparator" w:id="0">
    <w:p w:rsidR="00C76167" w:rsidRDefault="00C76167" w:rsidP="00946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Pro-Bd">
    <w:panose1 w:val="00000000000000000000"/>
    <w:charset w:val="00"/>
    <w:family w:val="swiss"/>
    <w:notTrueType/>
    <w:pitch w:val="default"/>
    <w:sig w:usb0="00000003" w:usb1="00000000" w:usb2="00000000" w:usb3="00000000" w:csb0="00000001" w:csb1="00000000"/>
  </w:font>
  <w:font w:name="HelveticaNeueLTPro-Roman">
    <w:panose1 w:val="00000000000000000000"/>
    <w:charset w:val="00"/>
    <w:family w:val="swiss"/>
    <w:notTrueType/>
    <w:pitch w:val="default"/>
    <w:sig w:usb0="00000003" w:usb1="00000000" w:usb2="00000000" w:usb3="00000000" w:csb0="00000001" w:csb1="00000000"/>
  </w:font>
  <w:font w:name="HelveticaNeueLTPro-I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AE1" w:rsidRDefault="00946AE1">
    <w:pPr>
      <w:tabs>
        <w:tab w:val="center" w:pos="4550"/>
        <w:tab w:val="left" w:pos="5818"/>
      </w:tabs>
      <w:ind w:right="260"/>
      <w:jc w:val="right"/>
      <w:rPr>
        <w:color w:val="0F243E" w:themeColor="text2" w:themeShade="80"/>
        <w:sz w:val="24"/>
        <w:szCs w:val="24"/>
      </w:rPr>
    </w:pPr>
    <w:r w:rsidRPr="00450F88">
      <w:rPr>
        <w:b/>
        <w:sz w:val="16"/>
        <w:szCs w:val="16"/>
      </w:rPr>
      <w:t xml:space="preserve">The School of Science and Applied Learning 2050 Prospect Avenue, Bronx, </w:t>
    </w:r>
    <w:r>
      <w:rPr>
        <w:b/>
        <w:sz w:val="16"/>
        <w:szCs w:val="16"/>
      </w:rPr>
      <w:t>N</w:t>
    </w:r>
    <w:r w:rsidRPr="00450F88">
      <w:rPr>
        <w:b/>
        <w:sz w:val="16"/>
        <w:szCs w:val="16"/>
      </w:rPr>
      <w:t>Y 10457 Telephone: (718) 584-6310 Facsimile: (718) 220-1370,</w:t>
    </w:r>
    <w:r w:rsidRPr="00450F88">
      <w:rPr>
        <w:b/>
        <w:sz w:val="20"/>
      </w:rPr>
      <w:t xml:space="preserve"> </w:t>
    </w:r>
    <w:r w:rsidRPr="00450F88">
      <w:rPr>
        <w:b/>
        <w:sz w:val="16"/>
        <w:szCs w:val="16"/>
      </w:rPr>
      <w:t>CS300.wikispaces.com</w:t>
    </w:r>
    <w:r>
      <w:rPr>
        <w:color w:val="548DD4" w:themeColor="text2" w:themeTint="99"/>
        <w:spacing w:val="60"/>
        <w:sz w:val="24"/>
        <w:szCs w:val="24"/>
      </w:rPr>
      <w:t xml:space="preserve"> Page</w:t>
    </w:r>
    <w:r>
      <w:rPr>
        <w:color w:val="548DD4" w:themeColor="text2" w:themeTint="99"/>
        <w:sz w:val="24"/>
        <w:szCs w:val="24"/>
      </w:rPr>
      <w:t xml:space="preserve"> </w:t>
    </w:r>
    <w:r>
      <w:rPr>
        <w:color w:val="17365D" w:themeColor="text2" w:themeShade="BF"/>
        <w:sz w:val="24"/>
        <w:szCs w:val="24"/>
      </w:rPr>
      <w:fldChar w:fldCharType="begin"/>
    </w:r>
    <w:r>
      <w:rPr>
        <w:color w:val="17365D" w:themeColor="text2" w:themeShade="BF"/>
        <w:sz w:val="24"/>
        <w:szCs w:val="24"/>
      </w:rPr>
      <w:instrText xml:space="preserve"> PAGE   \* MERGEFORMAT </w:instrText>
    </w:r>
    <w:r>
      <w:rPr>
        <w:color w:val="17365D" w:themeColor="text2" w:themeShade="BF"/>
        <w:sz w:val="24"/>
        <w:szCs w:val="24"/>
      </w:rPr>
      <w:fldChar w:fldCharType="separate"/>
    </w:r>
    <w:r w:rsidR="000B349E">
      <w:rPr>
        <w:noProof/>
        <w:color w:val="17365D" w:themeColor="text2" w:themeShade="BF"/>
        <w:sz w:val="24"/>
        <w:szCs w:val="24"/>
      </w:rPr>
      <w:t>8</w:t>
    </w:r>
    <w:r>
      <w:rPr>
        <w:color w:val="17365D" w:themeColor="text2" w:themeShade="BF"/>
        <w:sz w:val="24"/>
        <w:szCs w:val="24"/>
      </w:rPr>
      <w:fldChar w:fldCharType="end"/>
    </w:r>
    <w:r>
      <w:rPr>
        <w:color w:val="17365D" w:themeColor="text2" w:themeShade="BF"/>
        <w:sz w:val="24"/>
        <w:szCs w:val="24"/>
      </w:rPr>
      <w:t xml:space="preserve"> | </w:t>
    </w:r>
    <w:r>
      <w:rPr>
        <w:color w:val="17365D" w:themeColor="text2" w:themeShade="BF"/>
        <w:sz w:val="24"/>
        <w:szCs w:val="24"/>
      </w:rPr>
      <w:fldChar w:fldCharType="begin"/>
    </w:r>
    <w:r>
      <w:rPr>
        <w:color w:val="17365D" w:themeColor="text2" w:themeShade="BF"/>
        <w:sz w:val="24"/>
        <w:szCs w:val="24"/>
      </w:rPr>
      <w:instrText xml:space="preserve"> NUMPAGES  \* Arabic  \* MERGEFORMAT </w:instrText>
    </w:r>
    <w:r>
      <w:rPr>
        <w:color w:val="17365D" w:themeColor="text2" w:themeShade="BF"/>
        <w:sz w:val="24"/>
        <w:szCs w:val="24"/>
      </w:rPr>
      <w:fldChar w:fldCharType="separate"/>
    </w:r>
    <w:r w:rsidR="000B349E">
      <w:rPr>
        <w:noProof/>
        <w:color w:val="17365D" w:themeColor="text2" w:themeShade="BF"/>
        <w:sz w:val="24"/>
        <w:szCs w:val="24"/>
      </w:rPr>
      <w:t>8</w:t>
    </w:r>
    <w:r>
      <w:rPr>
        <w:color w:val="17365D" w:themeColor="text2" w:themeShade="BF"/>
        <w:sz w:val="24"/>
        <w:szCs w:val="24"/>
      </w:rPr>
      <w:fldChar w:fldCharType="end"/>
    </w:r>
  </w:p>
  <w:p w:rsidR="00946AE1" w:rsidRDefault="00946A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167" w:rsidRDefault="00C76167" w:rsidP="00946AE1">
      <w:pPr>
        <w:spacing w:after="0" w:line="240" w:lineRule="auto"/>
      </w:pPr>
      <w:r>
        <w:separator/>
      </w:r>
    </w:p>
  </w:footnote>
  <w:footnote w:type="continuationSeparator" w:id="0">
    <w:p w:rsidR="00C76167" w:rsidRDefault="00C76167" w:rsidP="00946A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2558"/>
    <w:multiLevelType w:val="hybridMultilevel"/>
    <w:tmpl w:val="D84A46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B5BE2"/>
    <w:multiLevelType w:val="hybridMultilevel"/>
    <w:tmpl w:val="7EFE6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AB5019"/>
    <w:multiLevelType w:val="hybridMultilevel"/>
    <w:tmpl w:val="39CE2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693964"/>
    <w:multiLevelType w:val="hybridMultilevel"/>
    <w:tmpl w:val="E6201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79135A"/>
    <w:multiLevelType w:val="hybridMultilevel"/>
    <w:tmpl w:val="1360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05441D"/>
    <w:multiLevelType w:val="hybridMultilevel"/>
    <w:tmpl w:val="DB3C2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AB442E"/>
    <w:multiLevelType w:val="hybridMultilevel"/>
    <w:tmpl w:val="AC7EC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9F12D1"/>
    <w:multiLevelType w:val="hybridMultilevel"/>
    <w:tmpl w:val="59EA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0C293B"/>
    <w:multiLevelType w:val="hybridMultilevel"/>
    <w:tmpl w:val="73DA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4455C0"/>
    <w:multiLevelType w:val="hybridMultilevel"/>
    <w:tmpl w:val="AF5C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420453"/>
    <w:multiLevelType w:val="hybridMultilevel"/>
    <w:tmpl w:val="0FA2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4E08A6"/>
    <w:multiLevelType w:val="hybridMultilevel"/>
    <w:tmpl w:val="45D8C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AF5679"/>
    <w:multiLevelType w:val="hybridMultilevel"/>
    <w:tmpl w:val="ECDAE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083510"/>
    <w:multiLevelType w:val="hybridMultilevel"/>
    <w:tmpl w:val="D84A46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C506D5"/>
    <w:multiLevelType w:val="hybridMultilevel"/>
    <w:tmpl w:val="B8E0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4F494A"/>
    <w:multiLevelType w:val="hybridMultilevel"/>
    <w:tmpl w:val="D1B46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9"/>
  </w:num>
  <w:num w:numId="4">
    <w:abstractNumId w:val="10"/>
  </w:num>
  <w:num w:numId="5">
    <w:abstractNumId w:val="0"/>
  </w:num>
  <w:num w:numId="6">
    <w:abstractNumId w:val="12"/>
  </w:num>
  <w:num w:numId="7">
    <w:abstractNumId w:val="1"/>
  </w:num>
  <w:num w:numId="8">
    <w:abstractNumId w:val="3"/>
  </w:num>
  <w:num w:numId="9">
    <w:abstractNumId w:val="15"/>
  </w:num>
  <w:num w:numId="10">
    <w:abstractNumId w:val="6"/>
  </w:num>
  <w:num w:numId="11">
    <w:abstractNumId w:val="13"/>
  </w:num>
  <w:num w:numId="12">
    <w:abstractNumId w:val="5"/>
  </w:num>
  <w:num w:numId="13">
    <w:abstractNumId w:val="2"/>
  </w:num>
  <w:num w:numId="14">
    <w:abstractNumId w:val="4"/>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265"/>
    <w:rsid w:val="000B349E"/>
    <w:rsid w:val="001E6765"/>
    <w:rsid w:val="002B5FC2"/>
    <w:rsid w:val="00613265"/>
    <w:rsid w:val="00946AE1"/>
    <w:rsid w:val="00C76167"/>
    <w:rsid w:val="00DB5FFA"/>
    <w:rsid w:val="00F929A5"/>
    <w:rsid w:val="00FC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26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3265"/>
    <w:pPr>
      <w:spacing w:after="0" w:line="240" w:lineRule="auto"/>
    </w:pPr>
    <w:rPr>
      <w:rFonts w:ascii="Calibri" w:eastAsia="Calibri" w:hAnsi="Calibri" w:cs="Times New Roman"/>
    </w:rPr>
  </w:style>
  <w:style w:type="paragraph" w:styleId="ListParagraph">
    <w:name w:val="List Paragraph"/>
    <w:basedOn w:val="Normal"/>
    <w:uiPriority w:val="34"/>
    <w:qFormat/>
    <w:rsid w:val="001E6765"/>
    <w:pPr>
      <w:ind w:left="720"/>
      <w:contextualSpacing/>
    </w:pPr>
  </w:style>
  <w:style w:type="paragraph" w:styleId="Header">
    <w:name w:val="header"/>
    <w:basedOn w:val="Normal"/>
    <w:link w:val="HeaderChar"/>
    <w:uiPriority w:val="99"/>
    <w:unhideWhenUsed/>
    <w:rsid w:val="00946A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AE1"/>
    <w:rPr>
      <w:rFonts w:ascii="Calibri" w:eastAsia="Calibri" w:hAnsi="Calibri" w:cs="Times New Roman"/>
    </w:rPr>
  </w:style>
  <w:style w:type="paragraph" w:styleId="Footer">
    <w:name w:val="footer"/>
    <w:basedOn w:val="Normal"/>
    <w:link w:val="FooterChar"/>
    <w:uiPriority w:val="99"/>
    <w:unhideWhenUsed/>
    <w:rsid w:val="00946A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AE1"/>
    <w:rPr>
      <w:rFonts w:ascii="Calibri" w:eastAsia="Calibri" w:hAnsi="Calibri" w:cs="Times New Roman"/>
    </w:rPr>
  </w:style>
  <w:style w:type="paragraph" w:customStyle="1" w:styleId="A0E349F008B644AAB6A282E0D042D17E">
    <w:name w:val="A0E349F008B644AAB6A282E0D042D17E"/>
    <w:rsid w:val="00DB5FFA"/>
    <w:rPr>
      <w:rFonts w:eastAsiaTheme="minorEastAsia"/>
      <w:lang w:eastAsia="ja-JP"/>
    </w:rPr>
  </w:style>
  <w:style w:type="paragraph" w:styleId="BalloonText">
    <w:name w:val="Balloon Text"/>
    <w:basedOn w:val="Normal"/>
    <w:link w:val="BalloonTextChar"/>
    <w:uiPriority w:val="99"/>
    <w:semiHidden/>
    <w:unhideWhenUsed/>
    <w:rsid w:val="00DB5F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5FF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26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3265"/>
    <w:pPr>
      <w:spacing w:after="0" w:line="240" w:lineRule="auto"/>
    </w:pPr>
    <w:rPr>
      <w:rFonts w:ascii="Calibri" w:eastAsia="Calibri" w:hAnsi="Calibri" w:cs="Times New Roman"/>
    </w:rPr>
  </w:style>
  <w:style w:type="paragraph" w:styleId="ListParagraph">
    <w:name w:val="List Paragraph"/>
    <w:basedOn w:val="Normal"/>
    <w:uiPriority w:val="34"/>
    <w:qFormat/>
    <w:rsid w:val="001E6765"/>
    <w:pPr>
      <w:ind w:left="720"/>
      <w:contextualSpacing/>
    </w:pPr>
  </w:style>
  <w:style w:type="paragraph" w:styleId="Header">
    <w:name w:val="header"/>
    <w:basedOn w:val="Normal"/>
    <w:link w:val="HeaderChar"/>
    <w:uiPriority w:val="99"/>
    <w:unhideWhenUsed/>
    <w:rsid w:val="00946A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AE1"/>
    <w:rPr>
      <w:rFonts w:ascii="Calibri" w:eastAsia="Calibri" w:hAnsi="Calibri" w:cs="Times New Roman"/>
    </w:rPr>
  </w:style>
  <w:style w:type="paragraph" w:styleId="Footer">
    <w:name w:val="footer"/>
    <w:basedOn w:val="Normal"/>
    <w:link w:val="FooterChar"/>
    <w:uiPriority w:val="99"/>
    <w:unhideWhenUsed/>
    <w:rsid w:val="00946A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AE1"/>
    <w:rPr>
      <w:rFonts w:ascii="Calibri" w:eastAsia="Calibri" w:hAnsi="Calibri" w:cs="Times New Roman"/>
    </w:rPr>
  </w:style>
  <w:style w:type="paragraph" w:customStyle="1" w:styleId="A0E349F008B644AAB6A282E0D042D17E">
    <w:name w:val="A0E349F008B644AAB6A282E0D042D17E"/>
    <w:rsid w:val="00DB5FFA"/>
    <w:rPr>
      <w:rFonts w:eastAsiaTheme="minorEastAsia"/>
      <w:lang w:eastAsia="ja-JP"/>
    </w:rPr>
  </w:style>
  <w:style w:type="paragraph" w:styleId="BalloonText">
    <w:name w:val="Balloon Text"/>
    <w:basedOn w:val="Normal"/>
    <w:link w:val="BalloonTextChar"/>
    <w:uiPriority w:val="99"/>
    <w:semiHidden/>
    <w:unhideWhenUsed/>
    <w:rsid w:val="00DB5F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5FF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F7A5C-72F3-4EB1-85F6-234B7ACD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1941</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12982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4</cp:revision>
  <dcterms:created xsi:type="dcterms:W3CDTF">2014-05-31T16:39:00Z</dcterms:created>
  <dcterms:modified xsi:type="dcterms:W3CDTF">2014-06-12T19:34:00Z</dcterms:modified>
</cp:coreProperties>
</file>